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8F" w:rsidRDefault="00CF4605" w:rsidP="00C81575">
      <w:pPr>
        <w:autoSpaceDE w:val="0"/>
        <w:autoSpaceDN w:val="0"/>
        <w:adjustRightInd w:val="0"/>
        <w:rPr>
          <w:lang w:val="en-CA"/>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-809625</wp:posOffset>
            </wp:positionV>
            <wp:extent cx="1946910" cy="1463040"/>
            <wp:effectExtent l="0" t="0" r="0" b="3810"/>
            <wp:wrapNone/>
            <wp:docPr id="2" name="Picture 0" descr="CMH_LogoStack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_LogoStack_Grayscale.jpg"/>
                    <pic:cNvPicPr/>
                  </pic:nvPicPr>
                  <pic:blipFill>
                    <a:blip r:embed="rId8" cstate="print"/>
                    <a:stretch>
                      <a:fillRect/>
                    </a:stretch>
                  </pic:blipFill>
                  <pic:spPr>
                    <a:xfrm>
                      <a:off x="0" y="0"/>
                      <a:ext cx="1946910" cy="1463040"/>
                    </a:xfrm>
                    <a:prstGeom prst="rect">
                      <a:avLst/>
                    </a:prstGeom>
                  </pic:spPr>
                </pic:pic>
              </a:graphicData>
            </a:graphic>
          </wp:anchor>
        </w:drawing>
      </w:r>
    </w:p>
    <w:p w:rsidR="00CF2088" w:rsidRDefault="005766DB" w:rsidP="00C81575">
      <w:pPr>
        <w:autoSpaceDE w:val="0"/>
        <w:autoSpaceDN w:val="0"/>
        <w:adjustRightInd w:val="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p>
    <w:p w:rsidR="00CF2088" w:rsidRDefault="00CF2088" w:rsidP="00CF2088">
      <w:pPr>
        <w:tabs>
          <w:tab w:val="left" w:pos="757"/>
          <w:tab w:val="center" w:pos="1606"/>
        </w:tabs>
        <w:autoSpaceDE w:val="0"/>
        <w:autoSpaceDN w:val="0"/>
        <w:adjustRightInd w:val="0"/>
        <w:ind w:left="90" w:hanging="90"/>
        <w:rPr>
          <w:lang w:val="en-CA"/>
        </w:rPr>
      </w:pPr>
      <w:r>
        <w:rPr>
          <w:lang w:val="en-CA"/>
        </w:rPr>
        <w:tab/>
      </w:r>
      <w:r>
        <w:rPr>
          <w:lang w:val="en-CA"/>
        </w:rPr>
        <w:tab/>
        <w:t xml:space="preserve"> </w:t>
      </w:r>
      <w:r w:rsidR="005766DB">
        <w:rPr>
          <w:lang w:val="en-CA"/>
        </w:rPr>
        <w:tab/>
      </w:r>
      <w:r w:rsidR="005766DB">
        <w:rPr>
          <w:lang w:val="en-CA"/>
        </w:rPr>
        <w:tab/>
      </w:r>
      <w:r w:rsidR="005766DB">
        <w:rPr>
          <w:lang w:val="en-CA"/>
        </w:rPr>
        <w:tab/>
      </w:r>
      <w:r w:rsidR="005766DB">
        <w:rPr>
          <w:lang w:val="en-CA"/>
        </w:rPr>
        <w:tab/>
      </w:r>
      <w:r w:rsidR="005766DB">
        <w:rPr>
          <w:lang w:val="en-CA"/>
        </w:rPr>
        <w:tab/>
      </w:r>
      <w:r w:rsidR="005766DB">
        <w:rPr>
          <w:lang w:val="en-CA"/>
        </w:rPr>
        <w:tab/>
      </w:r>
    </w:p>
    <w:p w:rsidR="00CF2088" w:rsidRDefault="00CF2088" w:rsidP="00CF2088">
      <w:pPr>
        <w:autoSpaceDE w:val="0"/>
        <w:autoSpaceDN w:val="0"/>
        <w:adjustRightInd w:val="0"/>
        <w:jc w:val="center"/>
        <w:rPr>
          <w:rFonts w:ascii="Arial" w:hAnsi="Arial"/>
          <w:b/>
          <w:u w:val="single"/>
        </w:rPr>
      </w:pPr>
      <w:r>
        <w:rPr>
          <w:rFonts w:ascii="Arial" w:hAnsi="Arial"/>
          <w:b/>
          <w:u w:val="single"/>
        </w:rPr>
        <w:t xml:space="preserve">  </w:t>
      </w:r>
    </w:p>
    <w:p w:rsidR="005766DB" w:rsidRPr="002A78BC" w:rsidRDefault="00CF2088" w:rsidP="005766DB">
      <w:pPr>
        <w:tabs>
          <w:tab w:val="left" w:pos="1344"/>
          <w:tab w:val="left" w:pos="1440"/>
          <w:tab w:val="left" w:pos="2160"/>
          <w:tab w:val="left" w:pos="2880"/>
          <w:tab w:val="left" w:pos="3600"/>
          <w:tab w:val="left" w:pos="4320"/>
          <w:tab w:val="center" w:pos="5256"/>
        </w:tabs>
        <w:rPr>
          <w:rFonts w:ascii="Palatino Linotype" w:hAnsi="Palatino Linotype"/>
          <w:b/>
        </w:rPr>
      </w:pPr>
      <w:r>
        <w:t xml:space="preserve">                           </w:t>
      </w:r>
      <w:r>
        <w:rPr>
          <w:rFonts w:ascii="Palatino Linotype" w:hAnsi="Palatino Linotype"/>
          <w:b/>
        </w:rPr>
        <w:t xml:space="preserve">         </w:t>
      </w:r>
    </w:p>
    <w:p w:rsidR="00791C97" w:rsidRPr="00D26D9C" w:rsidRDefault="00CF2088" w:rsidP="00904BDA">
      <w:pPr>
        <w:tabs>
          <w:tab w:val="left" w:pos="1344"/>
          <w:tab w:val="left" w:pos="1440"/>
          <w:tab w:val="left" w:pos="2160"/>
          <w:tab w:val="left" w:pos="2880"/>
          <w:tab w:val="left" w:pos="3600"/>
          <w:tab w:val="left" w:pos="4320"/>
          <w:tab w:val="center" w:pos="5256"/>
        </w:tabs>
        <w:jc w:val="center"/>
        <w:rPr>
          <w:rFonts w:ascii="Palatino Linotype" w:hAnsi="Palatino Linotype"/>
          <w:b/>
        </w:rPr>
      </w:pPr>
      <w:r w:rsidRPr="00D26D9C">
        <w:rPr>
          <w:rFonts w:ascii="Palatino Linotype" w:hAnsi="Palatino Linotype"/>
          <w:b/>
        </w:rPr>
        <w:t>BOARD OF DIRECTORS</w:t>
      </w:r>
    </w:p>
    <w:p w:rsidR="00CF2088" w:rsidRPr="00D26D9C" w:rsidRDefault="003475DB" w:rsidP="00CF2088">
      <w:pPr>
        <w:autoSpaceDE w:val="0"/>
        <w:autoSpaceDN w:val="0"/>
        <w:adjustRightInd w:val="0"/>
        <w:ind w:left="90" w:hanging="90"/>
        <w:jc w:val="center"/>
        <w:rPr>
          <w:rFonts w:ascii="Palatino Linotype" w:hAnsi="Palatino Linotype"/>
          <w:b/>
        </w:rPr>
      </w:pPr>
      <w:r w:rsidRPr="00D26D9C">
        <w:rPr>
          <w:rFonts w:ascii="Palatino Linotype" w:hAnsi="Palatino Linotype"/>
          <w:b/>
        </w:rPr>
        <w:t xml:space="preserve">MEETING </w:t>
      </w:r>
      <w:r w:rsidR="00CF2088" w:rsidRPr="00D26D9C">
        <w:rPr>
          <w:rFonts w:ascii="Palatino Linotype" w:hAnsi="Palatino Linotype"/>
          <w:b/>
        </w:rPr>
        <w:t>MINUTES</w:t>
      </w:r>
    </w:p>
    <w:p w:rsidR="00CF2088" w:rsidRPr="00D26D9C" w:rsidRDefault="00FE6FB2" w:rsidP="00CF2088">
      <w:pPr>
        <w:jc w:val="center"/>
        <w:rPr>
          <w:rFonts w:ascii="Palatino Linotype" w:hAnsi="Palatino Linotype"/>
          <w:b/>
        </w:rPr>
      </w:pPr>
      <w:r w:rsidRPr="00D26D9C">
        <w:rPr>
          <w:rFonts w:ascii="Palatino Linotype" w:hAnsi="Palatino Linotype"/>
          <w:b/>
        </w:rPr>
        <w:t>Thursday, October 19</w:t>
      </w:r>
      <w:r w:rsidR="00DE32B8" w:rsidRPr="00D26D9C">
        <w:rPr>
          <w:rFonts w:ascii="Palatino Linotype" w:hAnsi="Palatino Linotype"/>
          <w:b/>
        </w:rPr>
        <w:t>, 2017</w:t>
      </w:r>
      <w:r w:rsidR="00C506D4" w:rsidRPr="00D26D9C">
        <w:rPr>
          <w:rFonts w:ascii="Palatino Linotype" w:hAnsi="Palatino Linotype"/>
          <w:b/>
        </w:rPr>
        <w:t xml:space="preserve"> 6:00 p.m.</w:t>
      </w:r>
    </w:p>
    <w:p w:rsidR="003475DB" w:rsidRPr="00D26D9C" w:rsidRDefault="008A2CB5" w:rsidP="00A0717A">
      <w:pPr>
        <w:jc w:val="center"/>
        <w:rPr>
          <w:rFonts w:ascii="Palatino Linotype" w:hAnsi="Palatino Linotype"/>
          <w:b/>
        </w:rPr>
      </w:pPr>
      <w:r w:rsidRPr="00D26D9C">
        <w:rPr>
          <w:rFonts w:ascii="Palatino Linotype" w:hAnsi="Palatino Linotype"/>
          <w:b/>
        </w:rPr>
        <w:t xml:space="preserve"> </w:t>
      </w:r>
      <w:r w:rsidR="00DE32B8" w:rsidRPr="00D26D9C">
        <w:rPr>
          <w:rFonts w:ascii="Palatino Linotype" w:hAnsi="Palatino Linotype"/>
          <w:b/>
        </w:rPr>
        <w:t>812 E. Jolly Road</w:t>
      </w:r>
    </w:p>
    <w:p w:rsidR="00A0717A" w:rsidRPr="00D26D9C" w:rsidRDefault="00DE32B8" w:rsidP="00A0717A">
      <w:pPr>
        <w:jc w:val="center"/>
        <w:rPr>
          <w:rFonts w:ascii="Palatino Linotype" w:hAnsi="Palatino Linotype"/>
          <w:b/>
        </w:rPr>
      </w:pPr>
      <w:r w:rsidRPr="00D26D9C">
        <w:rPr>
          <w:rFonts w:ascii="Palatino Linotype" w:hAnsi="Palatino Linotype"/>
          <w:b/>
        </w:rPr>
        <w:t>Lansing, MI  48910</w:t>
      </w:r>
    </w:p>
    <w:p w:rsidR="00B07BEE" w:rsidRPr="00D26D9C" w:rsidRDefault="00B07BEE" w:rsidP="00F913BD">
      <w:pPr>
        <w:autoSpaceDE w:val="0"/>
        <w:autoSpaceDN w:val="0"/>
        <w:adjustRightInd w:val="0"/>
        <w:rPr>
          <w:rFonts w:ascii="Palatino Linotype" w:hAnsi="Palatino Linotype" w:cs="Arial"/>
          <w:b/>
          <w:lang w:val="en-CA"/>
        </w:rPr>
      </w:pPr>
    </w:p>
    <w:p w:rsidR="00CF4605" w:rsidRPr="00D26D9C" w:rsidRDefault="00CF4605" w:rsidP="00F913BD">
      <w:pPr>
        <w:autoSpaceDE w:val="0"/>
        <w:autoSpaceDN w:val="0"/>
        <w:adjustRightInd w:val="0"/>
        <w:rPr>
          <w:rFonts w:ascii="Palatino Linotype" w:hAnsi="Palatino Linotype" w:cs="Arial"/>
          <w:b/>
          <w:u w:val="single"/>
          <w:lang w:val="en-CA"/>
        </w:rPr>
      </w:pPr>
      <w:r w:rsidRPr="00D26D9C">
        <w:rPr>
          <w:rFonts w:ascii="Palatino Linotype" w:hAnsi="Palatino Linotype" w:cs="Arial"/>
          <w:b/>
          <w:u w:val="single"/>
          <w:lang w:val="en-CA"/>
        </w:rPr>
        <w:t>Staff Present:</w:t>
      </w:r>
    </w:p>
    <w:p w:rsidR="00D35A1E" w:rsidRPr="00D26D9C" w:rsidRDefault="00DE32B8" w:rsidP="00720CED">
      <w:pPr>
        <w:autoSpaceDE w:val="0"/>
        <w:autoSpaceDN w:val="0"/>
        <w:adjustRightInd w:val="0"/>
        <w:rPr>
          <w:rFonts w:ascii="Palatino Linotype" w:hAnsi="Palatino Linotype" w:cs="Arial"/>
          <w:b/>
          <w:lang w:val="en-CA"/>
        </w:rPr>
      </w:pPr>
      <w:r w:rsidRPr="00D26D9C">
        <w:rPr>
          <w:rFonts w:ascii="Palatino Linotype" w:hAnsi="Palatino Linotype" w:cs="Arial"/>
          <w:b/>
          <w:lang w:val="en-CA"/>
        </w:rPr>
        <w:t xml:space="preserve">Shana Badgley, </w:t>
      </w:r>
      <w:r w:rsidR="00F75002" w:rsidRPr="00D26D9C">
        <w:rPr>
          <w:rFonts w:ascii="Palatino Linotype" w:hAnsi="Palatino Linotype" w:cs="Arial"/>
          <w:b/>
          <w:lang w:val="en-CA"/>
        </w:rPr>
        <w:t xml:space="preserve"> </w:t>
      </w:r>
      <w:r w:rsidR="00D35A1E" w:rsidRPr="00D26D9C">
        <w:rPr>
          <w:rFonts w:ascii="Palatino Linotype" w:hAnsi="Palatino Linotype" w:cs="Arial"/>
          <w:b/>
          <w:lang w:val="en-CA"/>
        </w:rPr>
        <w:t xml:space="preserve">Jana Baylis, </w:t>
      </w:r>
      <w:r w:rsidR="00F75002" w:rsidRPr="00D26D9C">
        <w:rPr>
          <w:rFonts w:ascii="Palatino Linotype" w:hAnsi="Palatino Linotype" w:cs="Arial"/>
          <w:b/>
          <w:lang w:val="en-CA"/>
        </w:rPr>
        <w:t xml:space="preserve">Karla Block, Stacia Chick, Aleshia Echols, Joanne Holland, </w:t>
      </w:r>
      <w:r w:rsidR="00D35A1E" w:rsidRPr="00D26D9C">
        <w:rPr>
          <w:rFonts w:ascii="Palatino Linotype" w:hAnsi="Palatino Linotype" w:cs="Arial"/>
          <w:b/>
          <w:lang w:val="en-CA"/>
        </w:rPr>
        <w:t xml:space="preserve">Jasper Howell, </w:t>
      </w:r>
      <w:r w:rsidR="00F75002" w:rsidRPr="00D26D9C">
        <w:rPr>
          <w:rFonts w:ascii="Palatino Linotype" w:hAnsi="Palatino Linotype" w:cs="Arial"/>
          <w:b/>
          <w:lang w:val="en-CA"/>
        </w:rPr>
        <w:t>Sara Lur</w:t>
      </w:r>
      <w:r w:rsidR="00F238E6" w:rsidRPr="00D26D9C">
        <w:rPr>
          <w:rFonts w:ascii="Palatino Linotype" w:hAnsi="Palatino Linotype" w:cs="Arial"/>
          <w:b/>
          <w:lang w:val="en-CA"/>
        </w:rPr>
        <w:t xml:space="preserve">ie, John Peiffer, </w:t>
      </w:r>
      <w:r w:rsidR="00F75002" w:rsidRPr="00D26D9C">
        <w:rPr>
          <w:rFonts w:ascii="Palatino Linotype" w:hAnsi="Palatino Linotype" w:cs="Arial"/>
          <w:b/>
          <w:lang w:val="en-CA"/>
        </w:rPr>
        <w:t>Ericanne Spence, Jennifer Stanley</w:t>
      </w:r>
      <w:r w:rsidR="005C38A8" w:rsidRPr="00D26D9C">
        <w:rPr>
          <w:rFonts w:ascii="Palatino Linotype" w:hAnsi="Palatino Linotype" w:cs="Arial"/>
          <w:b/>
          <w:lang w:val="en-CA"/>
        </w:rPr>
        <w:t xml:space="preserve">, Gwenda Summers, </w:t>
      </w:r>
      <w:r w:rsidR="00D35A1E" w:rsidRPr="00D26D9C">
        <w:rPr>
          <w:rFonts w:ascii="Palatino Linotype" w:hAnsi="Palatino Linotype" w:cs="Arial"/>
          <w:b/>
          <w:lang w:val="en-CA"/>
        </w:rPr>
        <w:t>Joyce Tunnard</w:t>
      </w:r>
    </w:p>
    <w:p w:rsidR="00D35A1E" w:rsidRPr="00D26D9C" w:rsidRDefault="00D35A1E" w:rsidP="00720CED">
      <w:pPr>
        <w:autoSpaceDE w:val="0"/>
        <w:autoSpaceDN w:val="0"/>
        <w:adjustRightInd w:val="0"/>
        <w:rPr>
          <w:rFonts w:ascii="Palatino Linotype" w:hAnsi="Palatino Linotype" w:cs="Arial"/>
          <w:b/>
          <w:lang w:val="en-CA"/>
        </w:rPr>
      </w:pPr>
    </w:p>
    <w:p w:rsidR="00720CED" w:rsidRPr="00D26D9C" w:rsidRDefault="00720CED" w:rsidP="0036028B">
      <w:pPr>
        <w:autoSpaceDE w:val="0"/>
        <w:autoSpaceDN w:val="0"/>
        <w:adjustRightInd w:val="0"/>
        <w:rPr>
          <w:rFonts w:ascii="Palatino Linotype" w:hAnsi="Palatino Linotype"/>
          <w:b/>
        </w:rPr>
      </w:pPr>
      <w:r w:rsidRPr="00D26D9C">
        <w:rPr>
          <w:rFonts w:ascii="Palatino Linotype" w:hAnsi="Palatino Linotype" w:cs="Arial"/>
          <w:b/>
          <w:u w:val="single"/>
          <w:lang w:val="en-CA"/>
        </w:rPr>
        <w:t>Public Present</w:t>
      </w:r>
      <w:r w:rsidR="0036028B" w:rsidRPr="00D26D9C">
        <w:rPr>
          <w:rFonts w:ascii="Palatino Linotype" w:hAnsi="Palatino Linotype"/>
          <w:b/>
        </w:rPr>
        <w:t>:</w:t>
      </w:r>
    </w:p>
    <w:p w:rsidR="004E5CC6" w:rsidRPr="00D26D9C" w:rsidRDefault="005141F1" w:rsidP="00932432">
      <w:pPr>
        <w:tabs>
          <w:tab w:val="left" w:pos="2160"/>
        </w:tabs>
        <w:autoSpaceDE w:val="0"/>
        <w:autoSpaceDN w:val="0"/>
        <w:adjustRightInd w:val="0"/>
        <w:rPr>
          <w:rFonts w:ascii="Palatino Linotype" w:hAnsi="Palatino Linotype" w:cs="Arial"/>
          <w:b/>
          <w:lang w:val="en-CA"/>
        </w:rPr>
      </w:pPr>
      <w:r w:rsidRPr="00D26D9C">
        <w:rPr>
          <w:rFonts w:ascii="Palatino Linotype" w:hAnsi="Palatino Linotype" w:cs="Arial"/>
          <w:b/>
          <w:lang w:val="en-CA"/>
        </w:rPr>
        <w:t xml:space="preserve">Elizabeth </w:t>
      </w:r>
      <w:r w:rsidR="0036028B" w:rsidRPr="00D26D9C">
        <w:rPr>
          <w:rFonts w:ascii="Palatino Linotype" w:hAnsi="Palatino Linotype" w:cs="Arial"/>
          <w:b/>
          <w:lang w:val="en-CA"/>
        </w:rPr>
        <w:t xml:space="preserve">Pratt, NAMI </w:t>
      </w:r>
    </w:p>
    <w:p w:rsidR="005141F1" w:rsidRPr="00D26D9C" w:rsidRDefault="00D35A1E" w:rsidP="00932432">
      <w:pPr>
        <w:tabs>
          <w:tab w:val="left" w:pos="2160"/>
        </w:tabs>
        <w:autoSpaceDE w:val="0"/>
        <w:autoSpaceDN w:val="0"/>
        <w:adjustRightInd w:val="0"/>
        <w:rPr>
          <w:rFonts w:ascii="Palatino Linotype" w:hAnsi="Palatino Linotype" w:cs="Arial"/>
          <w:b/>
          <w:lang w:val="en-CA"/>
        </w:rPr>
      </w:pPr>
      <w:r w:rsidRPr="00D26D9C">
        <w:rPr>
          <w:rFonts w:ascii="Palatino Linotype" w:hAnsi="Palatino Linotype" w:cs="Arial"/>
          <w:b/>
          <w:lang w:val="en-CA"/>
        </w:rPr>
        <w:t>Denise King, consumer guardian</w:t>
      </w:r>
    </w:p>
    <w:p w:rsidR="00D35A1E" w:rsidRPr="00D26D9C" w:rsidRDefault="00D35A1E" w:rsidP="00932432">
      <w:pPr>
        <w:tabs>
          <w:tab w:val="left" w:pos="2160"/>
        </w:tabs>
        <w:autoSpaceDE w:val="0"/>
        <w:autoSpaceDN w:val="0"/>
        <w:adjustRightInd w:val="0"/>
        <w:rPr>
          <w:rFonts w:ascii="Palatino Linotype" w:hAnsi="Palatino Linotype" w:cs="Arial"/>
          <w:b/>
          <w:lang w:val="en-CA"/>
        </w:rPr>
      </w:pPr>
    </w:p>
    <w:p w:rsidR="00932432" w:rsidRPr="00D26D9C" w:rsidRDefault="00932432" w:rsidP="00932432">
      <w:pPr>
        <w:autoSpaceDE w:val="0"/>
        <w:autoSpaceDN w:val="0"/>
        <w:adjustRightInd w:val="0"/>
        <w:rPr>
          <w:rFonts w:ascii="Palatino Linotype" w:hAnsi="Palatino Linotype" w:cs="Arial"/>
          <w:b/>
          <w:bCs/>
          <w:u w:val="single"/>
        </w:rPr>
      </w:pPr>
      <w:r w:rsidRPr="00D26D9C">
        <w:rPr>
          <w:rFonts w:ascii="Palatino Linotype" w:hAnsi="Palatino Linotype" w:cs="Arial"/>
          <w:b/>
          <w:u w:val="single"/>
          <w:lang w:val="en-CA"/>
        </w:rPr>
        <w:fldChar w:fldCharType="begin"/>
      </w:r>
      <w:r w:rsidRPr="00D26D9C">
        <w:rPr>
          <w:rFonts w:ascii="Palatino Linotype" w:hAnsi="Palatino Linotype" w:cs="Arial"/>
          <w:b/>
          <w:u w:val="single"/>
          <w:lang w:val="en-CA"/>
        </w:rPr>
        <w:instrText xml:space="preserve"> SEQ CHAPTER \h \r 1</w:instrText>
      </w:r>
      <w:r w:rsidRPr="00D26D9C">
        <w:rPr>
          <w:rFonts w:ascii="Palatino Linotype" w:hAnsi="Palatino Linotype" w:cs="Arial"/>
          <w:b/>
          <w:u w:val="single"/>
          <w:lang w:val="en-CA"/>
        </w:rPr>
        <w:fldChar w:fldCharType="end"/>
      </w:r>
      <w:r w:rsidRPr="00D26D9C">
        <w:rPr>
          <w:rFonts w:ascii="Palatino Linotype" w:hAnsi="Palatino Linotype" w:cs="Arial"/>
          <w:b/>
          <w:bCs/>
          <w:u w:val="single"/>
        </w:rPr>
        <w:t>Call to Order:</w:t>
      </w:r>
    </w:p>
    <w:p w:rsidR="00932432" w:rsidRPr="00D26D9C" w:rsidRDefault="00932432" w:rsidP="00932432">
      <w:pPr>
        <w:pStyle w:val="Footer"/>
        <w:rPr>
          <w:rFonts w:ascii="Palatino Linotype" w:hAnsi="Palatino Linotype" w:cs="Arial"/>
          <w:b/>
          <w:bCs/>
        </w:rPr>
      </w:pPr>
      <w:r w:rsidRPr="00D26D9C">
        <w:rPr>
          <w:rFonts w:ascii="Palatino Linotype" w:hAnsi="Palatino Linotype" w:cs="Arial"/>
          <w:b/>
          <w:bCs/>
        </w:rPr>
        <w:t xml:space="preserve">The meeting was called to order by </w:t>
      </w:r>
      <w:r w:rsidR="00D50F3A" w:rsidRPr="00D26D9C">
        <w:rPr>
          <w:rFonts w:ascii="Palatino Linotype" w:hAnsi="Palatino Linotype" w:cs="Arial"/>
          <w:b/>
          <w:bCs/>
        </w:rPr>
        <w:t>Chairperson,</w:t>
      </w:r>
      <w:r w:rsidR="003E05C7" w:rsidRPr="00D26D9C">
        <w:rPr>
          <w:rFonts w:ascii="Palatino Linotype" w:hAnsi="Palatino Linotype" w:cs="Arial"/>
          <w:b/>
          <w:bCs/>
        </w:rPr>
        <w:t xml:space="preserve"> Kay Pray at</w:t>
      </w:r>
      <w:r w:rsidR="00D50F3A" w:rsidRPr="00D26D9C">
        <w:rPr>
          <w:rFonts w:ascii="Palatino Linotype" w:hAnsi="Palatino Linotype" w:cs="Arial"/>
          <w:b/>
          <w:bCs/>
        </w:rPr>
        <w:t xml:space="preserve"> </w:t>
      </w:r>
      <w:r w:rsidR="0036028B" w:rsidRPr="00D26D9C">
        <w:rPr>
          <w:rFonts w:ascii="Palatino Linotype" w:hAnsi="Palatino Linotype" w:cs="Arial"/>
          <w:b/>
          <w:bCs/>
        </w:rPr>
        <w:t>6:02 p.m.</w:t>
      </w:r>
      <w:r w:rsidR="009F3141" w:rsidRPr="00D26D9C">
        <w:rPr>
          <w:rFonts w:ascii="Palatino Linotype" w:hAnsi="Palatino Linotype" w:cs="Arial"/>
          <w:b/>
          <w:bCs/>
        </w:rPr>
        <w:t xml:space="preserve"> </w:t>
      </w:r>
    </w:p>
    <w:p w:rsidR="00894E41" w:rsidRPr="00D26D9C" w:rsidRDefault="00894E41" w:rsidP="00932432">
      <w:pPr>
        <w:tabs>
          <w:tab w:val="left" w:pos="2160"/>
        </w:tabs>
        <w:autoSpaceDE w:val="0"/>
        <w:autoSpaceDN w:val="0"/>
        <w:adjustRightInd w:val="0"/>
        <w:rPr>
          <w:rFonts w:ascii="Palatino Linotype" w:hAnsi="Palatino Linotype" w:cs="Arial"/>
          <w:b/>
          <w:u w:val="single"/>
          <w:lang w:val="en-CA"/>
        </w:rPr>
      </w:pPr>
    </w:p>
    <w:p w:rsidR="00932432" w:rsidRPr="00D26D9C" w:rsidRDefault="00932432" w:rsidP="00932432">
      <w:pPr>
        <w:tabs>
          <w:tab w:val="left" w:pos="2160"/>
        </w:tabs>
        <w:autoSpaceDE w:val="0"/>
        <w:autoSpaceDN w:val="0"/>
        <w:adjustRightInd w:val="0"/>
        <w:rPr>
          <w:rFonts w:ascii="Palatino Linotype" w:hAnsi="Palatino Linotype" w:cs="Arial"/>
          <w:b/>
          <w:u w:val="single"/>
          <w:lang w:val="en-CA"/>
        </w:rPr>
      </w:pPr>
      <w:r w:rsidRPr="00D26D9C">
        <w:rPr>
          <w:rFonts w:ascii="Palatino Linotype" w:hAnsi="Palatino Linotype" w:cs="Arial"/>
          <w:b/>
          <w:u w:val="single"/>
          <w:lang w:val="en-CA"/>
        </w:rPr>
        <w:t>Roll Call:</w:t>
      </w:r>
    </w:p>
    <w:p w:rsidR="00557671" w:rsidRPr="00D26D9C" w:rsidRDefault="00DE32B8" w:rsidP="00F913BD">
      <w:pPr>
        <w:tabs>
          <w:tab w:val="left" w:pos="2160"/>
        </w:tabs>
        <w:autoSpaceDE w:val="0"/>
        <w:autoSpaceDN w:val="0"/>
        <w:adjustRightInd w:val="0"/>
        <w:rPr>
          <w:rFonts w:ascii="Palatino Linotype" w:hAnsi="Palatino Linotype" w:cs="Arial"/>
          <w:b/>
          <w:lang w:val="en-CA"/>
        </w:rPr>
      </w:pPr>
      <w:r w:rsidRPr="00D26D9C">
        <w:rPr>
          <w:rFonts w:ascii="Palatino Linotype" w:hAnsi="Palatino Linotype" w:cs="Arial"/>
          <w:b/>
          <w:lang w:val="en-CA"/>
        </w:rPr>
        <w:t xml:space="preserve">Joe Brehler, </w:t>
      </w:r>
      <w:r w:rsidR="00205E5F" w:rsidRPr="00D26D9C">
        <w:rPr>
          <w:rFonts w:ascii="Palatino Linotype" w:hAnsi="Palatino Linotype" w:cs="Arial"/>
          <w:b/>
          <w:lang w:val="en-CA"/>
        </w:rPr>
        <w:t xml:space="preserve">Raul Gonzales, </w:t>
      </w:r>
      <w:r w:rsidR="0036028B" w:rsidRPr="00D26D9C">
        <w:rPr>
          <w:rFonts w:ascii="Palatino Linotype" w:hAnsi="Palatino Linotype" w:cs="Arial"/>
          <w:b/>
          <w:lang w:val="en-CA"/>
        </w:rPr>
        <w:t>Dianne Holman,</w:t>
      </w:r>
      <w:r w:rsidR="00205E5F" w:rsidRPr="00D26D9C">
        <w:rPr>
          <w:rFonts w:ascii="Palatino Linotype" w:hAnsi="Palatino Linotype" w:cs="Arial"/>
          <w:b/>
          <w:lang w:val="en-CA"/>
        </w:rPr>
        <w:t xml:space="preserve"> </w:t>
      </w:r>
      <w:r w:rsidR="0036028B" w:rsidRPr="00D26D9C">
        <w:rPr>
          <w:rFonts w:ascii="Palatino Linotype" w:hAnsi="Palatino Linotype" w:cs="Arial"/>
          <w:b/>
          <w:lang w:val="en-CA"/>
        </w:rPr>
        <w:t xml:space="preserve">Carol Koenig, </w:t>
      </w:r>
      <w:r w:rsidRPr="00D26D9C">
        <w:rPr>
          <w:rFonts w:ascii="Palatino Linotype" w:hAnsi="Palatino Linotype" w:cs="Arial"/>
          <w:b/>
          <w:lang w:val="en-CA"/>
        </w:rPr>
        <w:t xml:space="preserve">Paul Palmer, </w:t>
      </w:r>
      <w:r w:rsidR="00205E5F" w:rsidRPr="00D26D9C">
        <w:rPr>
          <w:rFonts w:ascii="Palatino Linotype" w:hAnsi="Palatino Linotype" w:cs="Arial"/>
          <w:b/>
          <w:lang w:val="en-CA"/>
        </w:rPr>
        <w:t xml:space="preserve">Kay Pray, </w:t>
      </w:r>
      <w:r w:rsidR="0080242E" w:rsidRPr="00D26D9C">
        <w:rPr>
          <w:rFonts w:ascii="Palatino Linotype" w:hAnsi="Palatino Linotype" w:cs="Arial"/>
          <w:b/>
          <w:lang w:val="en-CA"/>
        </w:rPr>
        <w:t xml:space="preserve">Kay Randolph-Back, </w:t>
      </w:r>
      <w:r w:rsidR="0036028B" w:rsidRPr="00D26D9C">
        <w:rPr>
          <w:rFonts w:ascii="Palatino Linotype" w:hAnsi="Palatino Linotype" w:cs="Arial"/>
          <w:b/>
          <w:lang w:val="en-CA"/>
        </w:rPr>
        <w:t>Jim Rundborg, Chris Swope</w:t>
      </w:r>
      <w:r w:rsidR="00DD059F" w:rsidRPr="00D26D9C">
        <w:rPr>
          <w:rFonts w:ascii="Palatino Linotype" w:hAnsi="Palatino Linotype" w:cs="Arial"/>
          <w:b/>
          <w:lang w:val="en-CA"/>
        </w:rPr>
        <w:t xml:space="preserve">, </w:t>
      </w:r>
      <w:r w:rsidR="00205E5F" w:rsidRPr="00D26D9C">
        <w:rPr>
          <w:rFonts w:ascii="Palatino Linotype" w:hAnsi="Palatino Linotype" w:cs="Arial"/>
          <w:b/>
          <w:lang w:val="en-CA"/>
        </w:rPr>
        <w:t>Kam Washburn</w:t>
      </w:r>
    </w:p>
    <w:p w:rsidR="0080242E" w:rsidRPr="00D26D9C" w:rsidRDefault="0080242E" w:rsidP="00F913BD">
      <w:pPr>
        <w:tabs>
          <w:tab w:val="left" w:pos="2160"/>
        </w:tabs>
        <w:autoSpaceDE w:val="0"/>
        <w:autoSpaceDN w:val="0"/>
        <w:adjustRightInd w:val="0"/>
        <w:rPr>
          <w:rFonts w:ascii="Palatino Linotype" w:hAnsi="Palatino Linotype" w:cs="Arial"/>
          <w:b/>
          <w:lang w:val="en-CA"/>
        </w:rPr>
      </w:pPr>
    </w:p>
    <w:p w:rsidR="00720CED" w:rsidRPr="00D26D9C" w:rsidRDefault="00720CED" w:rsidP="00720CED">
      <w:pPr>
        <w:tabs>
          <w:tab w:val="left" w:pos="2160"/>
        </w:tabs>
        <w:autoSpaceDE w:val="0"/>
        <w:autoSpaceDN w:val="0"/>
        <w:adjustRightInd w:val="0"/>
        <w:rPr>
          <w:rFonts w:ascii="Palatino Linotype" w:hAnsi="Palatino Linotype" w:cs="Arial"/>
          <w:b/>
          <w:u w:val="single"/>
          <w:lang w:val="en-CA"/>
        </w:rPr>
      </w:pPr>
      <w:r w:rsidRPr="00D26D9C">
        <w:rPr>
          <w:rFonts w:ascii="Palatino Linotype" w:hAnsi="Palatino Linotype" w:cs="Arial"/>
          <w:b/>
          <w:u w:val="single"/>
          <w:lang w:val="en-CA"/>
        </w:rPr>
        <w:t>Excused (advance notification provided)</w:t>
      </w:r>
    </w:p>
    <w:p w:rsidR="00DD059F" w:rsidRPr="00D26D9C" w:rsidRDefault="00894E41" w:rsidP="00F913BD">
      <w:pPr>
        <w:tabs>
          <w:tab w:val="left" w:pos="2160"/>
        </w:tabs>
        <w:autoSpaceDE w:val="0"/>
        <w:autoSpaceDN w:val="0"/>
        <w:adjustRightInd w:val="0"/>
        <w:rPr>
          <w:rFonts w:ascii="Palatino Linotype" w:hAnsi="Palatino Linotype" w:cs="Arial"/>
          <w:b/>
          <w:lang w:val="en-CA"/>
        </w:rPr>
      </w:pPr>
      <w:r w:rsidRPr="00D26D9C">
        <w:rPr>
          <w:rFonts w:ascii="Palatino Linotype" w:hAnsi="Palatino Linotype" w:cs="Arial"/>
          <w:b/>
          <w:lang w:val="en-CA"/>
        </w:rPr>
        <w:t>Stephen Manchester</w:t>
      </w:r>
    </w:p>
    <w:p w:rsidR="0036028B" w:rsidRPr="00D26D9C" w:rsidRDefault="0036028B" w:rsidP="00F913BD">
      <w:pPr>
        <w:tabs>
          <w:tab w:val="left" w:pos="2160"/>
        </w:tabs>
        <w:autoSpaceDE w:val="0"/>
        <w:autoSpaceDN w:val="0"/>
        <w:adjustRightInd w:val="0"/>
        <w:rPr>
          <w:rFonts w:ascii="Palatino Linotype" w:hAnsi="Palatino Linotype" w:cs="Arial"/>
          <w:b/>
          <w:lang w:val="en-CA"/>
        </w:rPr>
      </w:pPr>
      <w:r w:rsidRPr="00D26D9C">
        <w:rPr>
          <w:rFonts w:ascii="Palatino Linotype" w:hAnsi="Palatino Linotype" w:cs="Arial"/>
          <w:b/>
          <w:lang w:val="en-CA"/>
        </w:rPr>
        <w:t>Maxine Thome</w:t>
      </w:r>
    </w:p>
    <w:p w:rsidR="0036028B" w:rsidRPr="00D26D9C" w:rsidRDefault="0036028B" w:rsidP="00F913BD">
      <w:pPr>
        <w:tabs>
          <w:tab w:val="left" w:pos="2160"/>
        </w:tabs>
        <w:autoSpaceDE w:val="0"/>
        <w:autoSpaceDN w:val="0"/>
        <w:adjustRightInd w:val="0"/>
        <w:rPr>
          <w:rFonts w:ascii="Palatino Linotype" w:hAnsi="Palatino Linotype" w:cs="Arial"/>
          <w:b/>
          <w:lang w:val="en-CA"/>
        </w:rPr>
      </w:pPr>
    </w:p>
    <w:p w:rsidR="004E5CC6" w:rsidRPr="00D26D9C" w:rsidRDefault="0064058F" w:rsidP="004E5CC6">
      <w:pPr>
        <w:tabs>
          <w:tab w:val="left" w:pos="6109"/>
        </w:tabs>
        <w:autoSpaceDE w:val="0"/>
        <w:autoSpaceDN w:val="0"/>
        <w:adjustRightInd w:val="0"/>
        <w:rPr>
          <w:rFonts w:ascii="Palatino Linotype" w:hAnsi="Palatino Linotype" w:cs="Arial"/>
          <w:b/>
          <w:bCs/>
        </w:rPr>
      </w:pPr>
      <w:r w:rsidRPr="00D26D9C">
        <w:rPr>
          <w:rFonts w:ascii="Palatino Linotype" w:hAnsi="Palatino Linotype" w:cs="Arial"/>
          <w:b/>
          <w:bCs/>
          <w:u w:val="single"/>
        </w:rPr>
        <w:t xml:space="preserve">Previous </w:t>
      </w:r>
      <w:r w:rsidR="00EC38FB" w:rsidRPr="00D26D9C">
        <w:rPr>
          <w:rFonts w:ascii="Palatino Linotype" w:hAnsi="Palatino Linotype" w:cs="Arial"/>
          <w:b/>
          <w:bCs/>
          <w:u w:val="single"/>
        </w:rPr>
        <w:t>Meeting Minutes:</w:t>
      </w:r>
    </w:p>
    <w:p w:rsidR="00EC38FB" w:rsidRPr="00D26D9C" w:rsidRDefault="00EC38FB" w:rsidP="00EC38FB">
      <w:pPr>
        <w:widowControl w:val="0"/>
        <w:autoSpaceDE w:val="0"/>
        <w:autoSpaceDN w:val="0"/>
        <w:adjustRightInd w:val="0"/>
        <w:jc w:val="both"/>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EC38FB" w:rsidRPr="00D26D9C" w:rsidRDefault="00EC38FB" w:rsidP="0036028B">
      <w:pPr>
        <w:tabs>
          <w:tab w:val="left" w:pos="2160"/>
        </w:tabs>
        <w:autoSpaceDE w:val="0"/>
        <w:autoSpaceDN w:val="0"/>
        <w:adjustRightInd w:val="0"/>
        <w:rPr>
          <w:rFonts w:ascii="Palatino Linotype" w:hAnsi="Palatino Linotype" w:cs="Arial"/>
          <w:b/>
          <w:bCs/>
        </w:rPr>
      </w:pPr>
      <w:r w:rsidRPr="00D26D9C">
        <w:rPr>
          <w:rFonts w:ascii="Palatino Linotype" w:hAnsi="Palatino Linotype" w:cs="Arial"/>
          <w:b/>
          <w:bCs/>
        </w:rPr>
        <w:t>MOVED by</w:t>
      </w:r>
      <w:r w:rsidR="00DD059F" w:rsidRPr="00D26D9C">
        <w:rPr>
          <w:rFonts w:ascii="Palatino Linotype" w:hAnsi="Palatino Linotype" w:cs="Arial"/>
          <w:b/>
          <w:bCs/>
        </w:rPr>
        <w:t xml:space="preserve"> Chris Swope</w:t>
      </w:r>
      <w:r w:rsidR="00BE3994" w:rsidRPr="00D26D9C">
        <w:rPr>
          <w:rFonts w:ascii="Palatino Linotype" w:hAnsi="Palatino Linotype" w:cs="Arial"/>
          <w:b/>
          <w:bCs/>
        </w:rPr>
        <w:t xml:space="preserve"> </w:t>
      </w:r>
      <w:r w:rsidRPr="00D26D9C">
        <w:rPr>
          <w:rFonts w:ascii="Palatino Linotype" w:hAnsi="Palatino Linotype" w:cs="Arial"/>
          <w:b/>
          <w:bCs/>
        </w:rPr>
        <w:t>and SUPPORTED by</w:t>
      </w:r>
      <w:r w:rsidR="005C38A8" w:rsidRPr="00D26D9C">
        <w:rPr>
          <w:rFonts w:ascii="Palatino Linotype" w:hAnsi="Palatino Linotype" w:cs="Arial"/>
          <w:b/>
          <w:bCs/>
        </w:rPr>
        <w:t xml:space="preserve"> Raul Gonzales </w:t>
      </w:r>
      <w:r w:rsidR="006F09C5" w:rsidRPr="00D26D9C">
        <w:rPr>
          <w:rFonts w:ascii="Palatino Linotype" w:hAnsi="Palatino Linotype" w:cs="Arial"/>
          <w:b/>
          <w:bCs/>
        </w:rPr>
        <w:t xml:space="preserve">to </w:t>
      </w:r>
      <w:r w:rsidR="009F3141" w:rsidRPr="00D26D9C">
        <w:rPr>
          <w:rFonts w:ascii="Palatino Linotype" w:hAnsi="Palatino Linotype" w:cs="Arial"/>
          <w:b/>
          <w:bCs/>
        </w:rPr>
        <w:t>app</w:t>
      </w:r>
      <w:r w:rsidR="00BE3994" w:rsidRPr="00D26D9C">
        <w:rPr>
          <w:rFonts w:ascii="Palatino Linotype" w:hAnsi="Palatino Linotype" w:cs="Arial"/>
          <w:b/>
          <w:bCs/>
        </w:rPr>
        <w:t>rov</w:t>
      </w:r>
      <w:r w:rsidR="00DD059F" w:rsidRPr="00D26D9C">
        <w:rPr>
          <w:rFonts w:ascii="Palatino Linotype" w:hAnsi="Palatino Linotype" w:cs="Arial"/>
          <w:b/>
          <w:bCs/>
        </w:rPr>
        <w:t>e the meeting Mi</w:t>
      </w:r>
      <w:r w:rsidR="00205E5F" w:rsidRPr="00D26D9C">
        <w:rPr>
          <w:rFonts w:ascii="Palatino Linotype" w:hAnsi="Palatino Linotype" w:cs="Arial"/>
          <w:b/>
          <w:bCs/>
        </w:rPr>
        <w:t>nu</w:t>
      </w:r>
      <w:r w:rsidR="0036028B" w:rsidRPr="00D26D9C">
        <w:rPr>
          <w:rFonts w:ascii="Palatino Linotype" w:hAnsi="Palatino Linotype" w:cs="Arial"/>
          <w:b/>
          <w:bCs/>
        </w:rPr>
        <w:t>tes of September 21</w:t>
      </w:r>
      <w:r w:rsidR="002510E4" w:rsidRPr="00D26D9C">
        <w:rPr>
          <w:rFonts w:ascii="Palatino Linotype" w:hAnsi="Palatino Linotype" w:cs="Arial"/>
          <w:b/>
          <w:bCs/>
        </w:rPr>
        <w:t>, 2</w:t>
      </w:r>
      <w:r w:rsidR="0036028B" w:rsidRPr="00D26D9C">
        <w:rPr>
          <w:rFonts w:ascii="Palatino Linotype" w:hAnsi="Palatino Linotype" w:cs="Arial"/>
          <w:b/>
          <w:bCs/>
        </w:rPr>
        <w:t>017.</w:t>
      </w:r>
    </w:p>
    <w:p w:rsidR="0080242E" w:rsidRPr="00D26D9C" w:rsidRDefault="0080242E" w:rsidP="00BE3994">
      <w:pPr>
        <w:tabs>
          <w:tab w:val="left" w:pos="2160"/>
        </w:tabs>
        <w:autoSpaceDE w:val="0"/>
        <w:autoSpaceDN w:val="0"/>
        <w:adjustRightInd w:val="0"/>
        <w:rPr>
          <w:rFonts w:ascii="Palatino Linotype" w:hAnsi="Palatino Linotype" w:cs="Arial"/>
          <w:b/>
          <w:lang w:val="en-CA"/>
        </w:rPr>
      </w:pPr>
    </w:p>
    <w:p w:rsidR="00EC38FB" w:rsidRPr="00D26D9C" w:rsidRDefault="00EC38FB" w:rsidP="00EC38FB">
      <w:pPr>
        <w:autoSpaceDE w:val="0"/>
        <w:autoSpaceDN w:val="0"/>
        <w:adjustRightInd w:val="0"/>
        <w:rPr>
          <w:rFonts w:ascii="Palatino Linotype" w:hAnsi="Palatino Linotype" w:cs="Arial"/>
          <w:b/>
          <w:bCs/>
        </w:rPr>
      </w:pPr>
      <w:r w:rsidRPr="00D26D9C">
        <w:rPr>
          <w:rFonts w:ascii="Palatino Linotype" w:hAnsi="Palatino Linotype" w:cs="Arial"/>
          <w:b/>
          <w:bCs/>
        </w:rPr>
        <w:t>MOTION CARRIED unanimously.</w:t>
      </w:r>
    </w:p>
    <w:p w:rsidR="0036028B" w:rsidRPr="00D26D9C" w:rsidRDefault="0036028B" w:rsidP="00EC38FB">
      <w:pPr>
        <w:autoSpaceDE w:val="0"/>
        <w:autoSpaceDN w:val="0"/>
        <w:adjustRightInd w:val="0"/>
        <w:rPr>
          <w:rFonts w:ascii="Palatino Linotype" w:hAnsi="Palatino Linotype" w:cs="Arial"/>
          <w:b/>
          <w:bCs/>
        </w:rPr>
      </w:pPr>
    </w:p>
    <w:p w:rsidR="005141F1" w:rsidRPr="00D26D9C" w:rsidRDefault="00EC38FB" w:rsidP="005141F1">
      <w:pPr>
        <w:autoSpaceDE w:val="0"/>
        <w:autoSpaceDN w:val="0"/>
        <w:adjustRightInd w:val="0"/>
        <w:rPr>
          <w:rFonts w:ascii="Palatino Linotype" w:hAnsi="Palatino Linotype" w:cs="Arial"/>
          <w:b/>
          <w:bCs/>
          <w:u w:val="single"/>
        </w:rPr>
      </w:pPr>
      <w:r w:rsidRPr="00D26D9C">
        <w:rPr>
          <w:rFonts w:ascii="Palatino Linotype" w:hAnsi="Palatino Linotype" w:cs="Arial"/>
          <w:b/>
          <w:bCs/>
          <w:u w:val="single"/>
        </w:rPr>
        <w:t>Adoption of Agenda</w:t>
      </w:r>
    </w:p>
    <w:p w:rsidR="005141F1" w:rsidRPr="00D26D9C" w:rsidRDefault="005141F1" w:rsidP="005141F1">
      <w:pPr>
        <w:widowControl w:val="0"/>
        <w:autoSpaceDE w:val="0"/>
        <w:autoSpaceDN w:val="0"/>
        <w:adjustRightInd w:val="0"/>
        <w:jc w:val="both"/>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5141F1" w:rsidRPr="00D26D9C" w:rsidRDefault="005141F1" w:rsidP="005141F1">
      <w:pPr>
        <w:contextualSpacing/>
        <w:rPr>
          <w:rFonts w:ascii="Palatino Linotype" w:hAnsi="Palatino Linotype"/>
          <w:b/>
        </w:rPr>
      </w:pPr>
      <w:r w:rsidRPr="00D26D9C">
        <w:rPr>
          <w:rFonts w:ascii="Palatino Linotype" w:hAnsi="Palatino Linotype"/>
          <w:b/>
        </w:rPr>
        <w:lastRenderedPageBreak/>
        <w:t>MOVED by Chris Swope and SUPPORTED by</w:t>
      </w:r>
      <w:r w:rsidR="005C38A8" w:rsidRPr="00D26D9C">
        <w:rPr>
          <w:rFonts w:ascii="Palatino Linotype" w:hAnsi="Palatino Linotype"/>
          <w:b/>
        </w:rPr>
        <w:t xml:space="preserve"> Dianne Holman </w:t>
      </w:r>
      <w:r w:rsidRPr="00D26D9C">
        <w:rPr>
          <w:rFonts w:ascii="Palatino Linotype" w:hAnsi="Palatino Linotype"/>
          <w:b/>
        </w:rPr>
        <w:t>to adopt the me</w:t>
      </w:r>
      <w:r w:rsidR="006C2F6C" w:rsidRPr="00D26D9C">
        <w:rPr>
          <w:rFonts w:ascii="Palatino Linotype" w:hAnsi="Palatino Linotype"/>
          <w:b/>
        </w:rPr>
        <w:t>eting Agend</w:t>
      </w:r>
      <w:r w:rsidR="00D35A1E" w:rsidRPr="00D26D9C">
        <w:rPr>
          <w:rFonts w:ascii="Palatino Linotype" w:hAnsi="Palatino Linotype"/>
          <w:b/>
        </w:rPr>
        <w:t xml:space="preserve">a </w:t>
      </w:r>
      <w:r w:rsidR="003E05C7" w:rsidRPr="00D26D9C">
        <w:rPr>
          <w:rFonts w:ascii="Palatino Linotype" w:hAnsi="Palatino Linotype"/>
          <w:b/>
        </w:rPr>
        <w:t xml:space="preserve">for October 19, </w:t>
      </w:r>
      <w:r w:rsidR="005C38A8" w:rsidRPr="00D26D9C">
        <w:rPr>
          <w:rFonts w:ascii="Palatino Linotype" w:hAnsi="Palatino Linotype"/>
          <w:b/>
        </w:rPr>
        <w:t>2017 adding Strategic Planning as info</w:t>
      </w:r>
      <w:r w:rsidR="003E05C7" w:rsidRPr="00D26D9C">
        <w:rPr>
          <w:rFonts w:ascii="Palatino Linotype" w:hAnsi="Palatino Linotype"/>
          <w:b/>
        </w:rPr>
        <w:t xml:space="preserve">rmational item number 3, under </w:t>
      </w:r>
      <w:r w:rsidR="005C38A8" w:rsidRPr="00D26D9C">
        <w:rPr>
          <w:rFonts w:ascii="Palatino Linotype" w:hAnsi="Palatino Linotype"/>
          <w:b/>
        </w:rPr>
        <w:t>Program &amp; Planning.</w:t>
      </w:r>
    </w:p>
    <w:p w:rsidR="00EF0EA5" w:rsidRPr="00D26D9C" w:rsidRDefault="00EF0EA5" w:rsidP="005141F1">
      <w:pPr>
        <w:contextualSpacing/>
        <w:rPr>
          <w:rFonts w:ascii="Palatino Linotype" w:hAnsi="Palatino Linotype"/>
          <w:b/>
        </w:rPr>
      </w:pPr>
    </w:p>
    <w:p w:rsidR="00EF0EA5" w:rsidRPr="00D26D9C" w:rsidRDefault="00EF0EA5" w:rsidP="005141F1">
      <w:pPr>
        <w:contextualSpacing/>
        <w:rPr>
          <w:rFonts w:ascii="Palatino Linotype" w:hAnsi="Palatino Linotype"/>
          <w:b/>
        </w:rPr>
      </w:pPr>
      <w:r w:rsidRPr="00D26D9C">
        <w:rPr>
          <w:rFonts w:ascii="Palatino Linotype" w:hAnsi="Palatino Linotype" w:cs="Arial"/>
          <w:b/>
          <w:bCs/>
        </w:rPr>
        <w:t>MOTION CARRIED unanimously</w:t>
      </w:r>
    </w:p>
    <w:p w:rsidR="005141F1" w:rsidRPr="00D26D9C" w:rsidRDefault="005141F1" w:rsidP="00EC38FB">
      <w:pPr>
        <w:widowControl w:val="0"/>
        <w:autoSpaceDE w:val="0"/>
        <w:autoSpaceDN w:val="0"/>
        <w:adjustRightInd w:val="0"/>
        <w:jc w:val="both"/>
        <w:rPr>
          <w:rFonts w:ascii="Palatino Linotype" w:eastAsiaTheme="minorHAnsi" w:hAnsi="Palatino Linotype" w:cs="Arial"/>
          <w:b/>
        </w:rPr>
      </w:pPr>
    </w:p>
    <w:p w:rsidR="00870AF3" w:rsidRPr="00D26D9C" w:rsidRDefault="00870AF3" w:rsidP="00EC38FB">
      <w:pPr>
        <w:widowControl w:val="0"/>
        <w:autoSpaceDE w:val="0"/>
        <w:autoSpaceDN w:val="0"/>
        <w:adjustRightInd w:val="0"/>
        <w:jc w:val="both"/>
        <w:rPr>
          <w:rFonts w:ascii="Palatino Linotype" w:eastAsiaTheme="minorHAnsi" w:hAnsi="Palatino Linotype" w:cs="Arial"/>
          <w:b/>
          <w:u w:val="single"/>
        </w:rPr>
      </w:pPr>
      <w:r w:rsidRPr="00D26D9C">
        <w:rPr>
          <w:rFonts w:ascii="Palatino Linotype" w:eastAsiaTheme="minorHAnsi" w:hAnsi="Palatino Linotype" w:cs="Arial"/>
          <w:b/>
          <w:u w:val="single"/>
        </w:rPr>
        <w:t>Public Comment</w:t>
      </w:r>
      <w:r w:rsidR="005855FB" w:rsidRPr="00D26D9C">
        <w:rPr>
          <w:rFonts w:ascii="Palatino Linotype" w:eastAsiaTheme="minorHAnsi" w:hAnsi="Palatino Linotype" w:cs="Arial"/>
          <w:b/>
          <w:u w:val="single"/>
        </w:rPr>
        <w:t xml:space="preserve"> on Agenda</w:t>
      </w:r>
    </w:p>
    <w:p w:rsidR="00EC38FB" w:rsidRPr="00D26D9C" w:rsidRDefault="006F09C5" w:rsidP="00EF0EA5">
      <w:pPr>
        <w:widowControl w:val="0"/>
        <w:autoSpaceDE w:val="0"/>
        <w:autoSpaceDN w:val="0"/>
        <w:adjustRightInd w:val="0"/>
        <w:jc w:val="both"/>
        <w:rPr>
          <w:rFonts w:ascii="Palatino Linotype" w:eastAsiaTheme="minorHAnsi" w:hAnsi="Palatino Linotype" w:cs="Arial"/>
          <w:b/>
        </w:rPr>
      </w:pPr>
      <w:r w:rsidRPr="00D26D9C">
        <w:rPr>
          <w:rFonts w:ascii="Palatino Linotype" w:eastAsiaTheme="minorHAnsi" w:hAnsi="Palatino Linotype" w:cs="Arial"/>
          <w:b/>
        </w:rPr>
        <w:t>None.</w:t>
      </w:r>
    </w:p>
    <w:p w:rsidR="00A0717A" w:rsidRPr="00D26D9C" w:rsidRDefault="00A0717A" w:rsidP="00EC38FB">
      <w:pPr>
        <w:autoSpaceDE w:val="0"/>
        <w:autoSpaceDN w:val="0"/>
        <w:adjustRightInd w:val="0"/>
        <w:rPr>
          <w:rFonts w:ascii="Palatino Linotype" w:hAnsi="Palatino Linotype" w:cs="Arial"/>
          <w:b/>
          <w:bCs/>
          <w:u w:val="single"/>
        </w:rPr>
      </w:pPr>
    </w:p>
    <w:p w:rsidR="00A0717A" w:rsidRPr="00D26D9C" w:rsidRDefault="0064058F" w:rsidP="00EC38FB">
      <w:pPr>
        <w:autoSpaceDE w:val="0"/>
        <w:autoSpaceDN w:val="0"/>
        <w:adjustRightInd w:val="0"/>
        <w:rPr>
          <w:rFonts w:ascii="Palatino Linotype" w:hAnsi="Palatino Linotype" w:cs="Arial"/>
          <w:b/>
          <w:bCs/>
          <w:u w:val="single"/>
        </w:rPr>
      </w:pPr>
      <w:r w:rsidRPr="00D26D9C">
        <w:rPr>
          <w:rFonts w:ascii="Palatino Linotype" w:hAnsi="Palatino Linotype" w:cs="Arial"/>
          <w:b/>
          <w:bCs/>
          <w:u w:val="single"/>
        </w:rPr>
        <w:t>Mid-State Health Network Update (MSHN)</w:t>
      </w:r>
    </w:p>
    <w:p w:rsidR="00DF348A" w:rsidRPr="00D26D9C" w:rsidRDefault="006F09C5" w:rsidP="00EC38FB">
      <w:pPr>
        <w:autoSpaceDE w:val="0"/>
        <w:autoSpaceDN w:val="0"/>
        <w:adjustRightInd w:val="0"/>
        <w:rPr>
          <w:rFonts w:ascii="Palatino Linotype" w:hAnsi="Palatino Linotype" w:cs="Arial"/>
          <w:b/>
          <w:bCs/>
        </w:rPr>
      </w:pPr>
      <w:r w:rsidRPr="00D26D9C">
        <w:rPr>
          <w:rFonts w:ascii="Palatino Linotype" w:hAnsi="Palatino Linotype" w:cs="Arial"/>
          <w:b/>
          <w:bCs/>
        </w:rPr>
        <w:t>None.</w:t>
      </w:r>
      <w:r w:rsidR="003E05C7" w:rsidRPr="00D26D9C">
        <w:rPr>
          <w:rFonts w:ascii="Palatino Linotype" w:hAnsi="Palatino Linotype" w:cs="Arial"/>
          <w:b/>
          <w:bCs/>
        </w:rPr>
        <w:t xml:space="preserve">  </w:t>
      </w:r>
    </w:p>
    <w:p w:rsidR="00DD059F" w:rsidRPr="00D26D9C" w:rsidRDefault="00DD059F" w:rsidP="00EC38FB">
      <w:pPr>
        <w:autoSpaceDE w:val="0"/>
        <w:autoSpaceDN w:val="0"/>
        <w:adjustRightInd w:val="0"/>
        <w:rPr>
          <w:rFonts w:ascii="Palatino Linotype" w:hAnsi="Palatino Linotype" w:cs="Arial"/>
          <w:b/>
          <w:bCs/>
        </w:rPr>
      </w:pPr>
    </w:p>
    <w:p w:rsidR="00C6578C" w:rsidRPr="00D26D9C" w:rsidRDefault="00D811F8" w:rsidP="00D4663E">
      <w:pPr>
        <w:autoSpaceDE w:val="0"/>
        <w:autoSpaceDN w:val="0"/>
        <w:adjustRightInd w:val="0"/>
        <w:rPr>
          <w:rFonts w:ascii="Palatino Linotype" w:hAnsi="Palatino Linotype" w:cs="Arial"/>
          <w:b/>
          <w:bCs/>
          <w:u w:val="single"/>
        </w:rPr>
      </w:pPr>
      <w:r w:rsidRPr="00D26D9C">
        <w:rPr>
          <w:rFonts w:ascii="Palatino Linotype" w:hAnsi="Palatino Linotype" w:cs="Arial"/>
          <w:b/>
          <w:bCs/>
          <w:u w:val="single"/>
        </w:rPr>
        <w:t>Chief Executive Officer Report</w:t>
      </w:r>
    </w:p>
    <w:p w:rsidR="00833E13" w:rsidRPr="00D26D9C" w:rsidRDefault="00D4663E" w:rsidP="00C6578C">
      <w:pPr>
        <w:rPr>
          <w:rFonts w:ascii="Palatino Linotype" w:hAnsi="Palatino Linotype" w:cs="Arial"/>
          <w:b/>
          <w:bCs/>
        </w:rPr>
      </w:pPr>
      <w:r w:rsidRPr="00D26D9C">
        <w:rPr>
          <w:rFonts w:ascii="Palatino Linotype" w:hAnsi="Palatino Linotype" w:cs="Arial"/>
          <w:b/>
          <w:bCs/>
        </w:rPr>
        <w:t xml:space="preserve">Sara Lurie, CEO </w:t>
      </w:r>
      <w:r w:rsidR="006F09C5" w:rsidRPr="00D26D9C">
        <w:rPr>
          <w:rFonts w:ascii="Palatino Linotype" w:hAnsi="Palatino Linotype" w:cs="Arial"/>
          <w:b/>
          <w:bCs/>
        </w:rPr>
        <w:t>introduced Jana Baylis, HR Manager and Jasper Howell, Hi</w:t>
      </w:r>
      <w:r w:rsidR="00D35A1E" w:rsidRPr="00D26D9C">
        <w:rPr>
          <w:rFonts w:ascii="Palatino Linotype" w:hAnsi="Palatino Linotype" w:cs="Arial"/>
          <w:b/>
          <w:bCs/>
        </w:rPr>
        <w:t xml:space="preserve">ring Specialist.  Mr. Howell </w:t>
      </w:r>
      <w:r w:rsidR="003E05C7" w:rsidRPr="00D26D9C">
        <w:rPr>
          <w:rFonts w:ascii="Palatino Linotype" w:hAnsi="Palatino Linotype" w:cs="Arial"/>
          <w:b/>
          <w:bCs/>
        </w:rPr>
        <w:t xml:space="preserve">provided an overview of </w:t>
      </w:r>
      <w:r w:rsidR="006F09C5" w:rsidRPr="00D26D9C">
        <w:rPr>
          <w:rFonts w:ascii="Palatino Linotype" w:hAnsi="Palatino Linotype" w:cs="Arial"/>
          <w:b/>
          <w:bCs/>
        </w:rPr>
        <w:t xml:space="preserve">the </w:t>
      </w:r>
      <w:r w:rsidR="005C38A8" w:rsidRPr="00D26D9C">
        <w:rPr>
          <w:rFonts w:ascii="Palatino Linotype" w:hAnsi="Palatino Linotype" w:cs="Arial"/>
          <w:b/>
          <w:bCs/>
        </w:rPr>
        <w:t xml:space="preserve">CMHA-CEI </w:t>
      </w:r>
      <w:r w:rsidR="006F09C5" w:rsidRPr="00D26D9C">
        <w:rPr>
          <w:rFonts w:ascii="Palatino Linotype" w:hAnsi="Palatino Linotype" w:cs="Arial"/>
          <w:b/>
          <w:bCs/>
        </w:rPr>
        <w:t xml:space="preserve">New </w:t>
      </w:r>
      <w:r w:rsidR="00D35A1E" w:rsidRPr="00D26D9C">
        <w:rPr>
          <w:rFonts w:ascii="Palatino Linotype" w:hAnsi="Palatino Linotype" w:cs="Arial"/>
          <w:b/>
          <w:bCs/>
        </w:rPr>
        <w:t xml:space="preserve">Hire Orientation.  </w:t>
      </w:r>
      <w:r w:rsidR="006F09C5" w:rsidRPr="00D26D9C">
        <w:rPr>
          <w:rFonts w:ascii="Palatino Linotype" w:hAnsi="Palatino Linotype" w:cs="Arial"/>
          <w:b/>
          <w:bCs/>
        </w:rPr>
        <w:t>Highlights</w:t>
      </w:r>
      <w:r w:rsidR="003E05C7" w:rsidRPr="00D26D9C">
        <w:rPr>
          <w:rFonts w:ascii="Palatino Linotype" w:hAnsi="Palatino Linotype" w:cs="Arial"/>
          <w:b/>
          <w:bCs/>
        </w:rPr>
        <w:t xml:space="preserve"> from this presentation</w:t>
      </w:r>
      <w:r w:rsidR="006F09C5" w:rsidRPr="00D26D9C">
        <w:rPr>
          <w:rFonts w:ascii="Palatino Linotype" w:hAnsi="Palatino Linotype" w:cs="Arial"/>
          <w:b/>
          <w:bCs/>
        </w:rPr>
        <w:t xml:space="preserve"> included the following:</w:t>
      </w:r>
    </w:p>
    <w:p w:rsidR="006F09C5" w:rsidRPr="00D26D9C" w:rsidRDefault="006F09C5" w:rsidP="00D35A1E">
      <w:pPr>
        <w:rPr>
          <w:rFonts w:ascii="Palatino Linotype" w:hAnsi="Palatino Linotype" w:cs="Arial"/>
          <w:b/>
          <w:bCs/>
        </w:rPr>
      </w:pPr>
    </w:p>
    <w:p w:rsidR="00D35A1E" w:rsidRPr="00D26D9C" w:rsidRDefault="00D35A1E" w:rsidP="00D35A1E">
      <w:pPr>
        <w:pStyle w:val="ListParagraph"/>
        <w:numPr>
          <w:ilvl w:val="0"/>
          <w:numId w:val="8"/>
        </w:numPr>
        <w:rPr>
          <w:rFonts w:ascii="Palatino Linotype" w:hAnsi="Palatino Linotype" w:cs="Arial"/>
          <w:b/>
          <w:bCs/>
        </w:rPr>
      </w:pPr>
      <w:r w:rsidRPr="00D26D9C">
        <w:rPr>
          <w:rFonts w:ascii="Palatino Linotype" w:hAnsi="Palatino Linotype" w:cs="Arial"/>
          <w:b/>
          <w:bCs/>
        </w:rPr>
        <w:t>CEO History, Mission, and Overview of CMHA-CEI</w:t>
      </w:r>
    </w:p>
    <w:p w:rsidR="00D35A1E" w:rsidRPr="00D26D9C" w:rsidRDefault="00D35A1E" w:rsidP="00D35A1E">
      <w:pPr>
        <w:pStyle w:val="ListParagraph"/>
        <w:numPr>
          <w:ilvl w:val="0"/>
          <w:numId w:val="8"/>
        </w:numPr>
        <w:rPr>
          <w:rFonts w:ascii="Palatino Linotype" w:hAnsi="Palatino Linotype" w:cs="Arial"/>
          <w:b/>
          <w:bCs/>
        </w:rPr>
      </w:pPr>
      <w:r w:rsidRPr="00D26D9C">
        <w:rPr>
          <w:rFonts w:ascii="Palatino Linotype" w:hAnsi="Palatino Linotype" w:cs="Arial"/>
          <w:b/>
          <w:bCs/>
        </w:rPr>
        <w:t>Diversity &amp; Cultural Competency Training</w:t>
      </w:r>
    </w:p>
    <w:p w:rsidR="00D35A1E" w:rsidRPr="00D26D9C" w:rsidRDefault="00D35A1E" w:rsidP="00D35A1E">
      <w:pPr>
        <w:pStyle w:val="ListParagraph"/>
        <w:numPr>
          <w:ilvl w:val="0"/>
          <w:numId w:val="8"/>
        </w:numPr>
        <w:rPr>
          <w:rFonts w:ascii="Palatino Linotype" w:hAnsi="Palatino Linotype" w:cs="Arial"/>
          <w:b/>
          <w:bCs/>
        </w:rPr>
      </w:pPr>
      <w:r w:rsidRPr="00D26D9C">
        <w:rPr>
          <w:rFonts w:ascii="Palatino Linotype" w:hAnsi="Palatino Linotype" w:cs="Arial"/>
          <w:b/>
          <w:bCs/>
        </w:rPr>
        <w:t>Paperwork Completion Review</w:t>
      </w:r>
    </w:p>
    <w:p w:rsidR="00D35A1E" w:rsidRPr="00D26D9C" w:rsidRDefault="00D35A1E" w:rsidP="00D35A1E">
      <w:pPr>
        <w:pStyle w:val="ListParagraph"/>
        <w:numPr>
          <w:ilvl w:val="0"/>
          <w:numId w:val="8"/>
        </w:numPr>
        <w:rPr>
          <w:rFonts w:ascii="Palatino Linotype" w:hAnsi="Palatino Linotype" w:cs="Arial"/>
          <w:b/>
          <w:bCs/>
        </w:rPr>
      </w:pPr>
      <w:r w:rsidRPr="00D26D9C">
        <w:rPr>
          <w:rFonts w:ascii="Palatino Linotype" w:hAnsi="Palatino Linotype" w:cs="Arial"/>
          <w:b/>
          <w:bCs/>
        </w:rPr>
        <w:t>OPEIU Local 459</w:t>
      </w:r>
    </w:p>
    <w:p w:rsidR="00D35A1E" w:rsidRPr="00D26D9C" w:rsidRDefault="00D35A1E" w:rsidP="00D35A1E">
      <w:pPr>
        <w:pStyle w:val="ListParagraph"/>
        <w:numPr>
          <w:ilvl w:val="0"/>
          <w:numId w:val="8"/>
        </w:numPr>
        <w:rPr>
          <w:rFonts w:ascii="Palatino Linotype" w:hAnsi="Palatino Linotype" w:cs="Arial"/>
          <w:b/>
          <w:bCs/>
        </w:rPr>
      </w:pPr>
      <w:r w:rsidRPr="00D26D9C">
        <w:rPr>
          <w:rFonts w:ascii="Palatino Linotype" w:hAnsi="Palatino Linotype" w:cs="Arial"/>
          <w:b/>
          <w:bCs/>
        </w:rPr>
        <w:t>Payroll Procedures</w:t>
      </w:r>
    </w:p>
    <w:p w:rsidR="00870AF3" w:rsidRPr="00D26D9C" w:rsidRDefault="00D35A1E" w:rsidP="00C6578C">
      <w:pPr>
        <w:pStyle w:val="ListParagraph"/>
        <w:numPr>
          <w:ilvl w:val="0"/>
          <w:numId w:val="8"/>
        </w:numPr>
        <w:rPr>
          <w:rFonts w:ascii="Palatino Linotype" w:hAnsi="Palatino Linotype" w:cs="Arial"/>
          <w:b/>
          <w:bCs/>
        </w:rPr>
      </w:pPr>
      <w:r w:rsidRPr="00D26D9C">
        <w:rPr>
          <w:rFonts w:ascii="Palatino Linotype" w:hAnsi="Palatino Linotype" w:cs="Arial"/>
          <w:b/>
          <w:bCs/>
        </w:rPr>
        <w:t>Benefits Enrollment</w:t>
      </w:r>
    </w:p>
    <w:p w:rsidR="00B13C4C" w:rsidRPr="00D26D9C" w:rsidRDefault="00B13C4C" w:rsidP="008E6EC3">
      <w:pPr>
        <w:rPr>
          <w:rFonts w:ascii="Palatino Linotype" w:hAnsi="Palatino Linotype"/>
          <w:b/>
        </w:rPr>
      </w:pPr>
    </w:p>
    <w:p w:rsidR="00A17643" w:rsidRPr="00D26D9C" w:rsidRDefault="00B13C4C" w:rsidP="002166A1">
      <w:pPr>
        <w:rPr>
          <w:rFonts w:ascii="Palatino Linotype" w:hAnsi="Palatino Linotype" w:cs="Arial"/>
          <w:b/>
          <w:bCs/>
        </w:rPr>
      </w:pPr>
      <w:r w:rsidRPr="00D26D9C">
        <w:rPr>
          <w:rFonts w:ascii="Palatino Linotype" w:hAnsi="Palatino Linotype" w:cs="Arial"/>
          <w:b/>
          <w:bCs/>
        </w:rPr>
        <w:t>A</w:t>
      </w:r>
      <w:r w:rsidR="002166A1" w:rsidRPr="00D26D9C">
        <w:rPr>
          <w:rFonts w:ascii="Palatino Linotype" w:hAnsi="Palatino Linotype" w:cs="Arial"/>
          <w:b/>
          <w:bCs/>
        </w:rPr>
        <w:t>dditional</w:t>
      </w:r>
      <w:r w:rsidR="00833E13" w:rsidRPr="00D26D9C">
        <w:rPr>
          <w:rFonts w:ascii="Palatino Linotype" w:hAnsi="Palatino Linotype" w:cs="Arial"/>
          <w:b/>
          <w:bCs/>
        </w:rPr>
        <w:t xml:space="preserve"> </w:t>
      </w:r>
      <w:r w:rsidRPr="00D26D9C">
        <w:rPr>
          <w:rFonts w:ascii="Palatino Linotype" w:hAnsi="Palatino Linotype" w:cs="Arial"/>
          <w:b/>
          <w:bCs/>
        </w:rPr>
        <w:t>updates</w:t>
      </w:r>
      <w:r w:rsidR="00833E13" w:rsidRPr="00D26D9C">
        <w:rPr>
          <w:rFonts w:ascii="Palatino Linotype" w:hAnsi="Palatino Linotype" w:cs="Arial"/>
          <w:b/>
          <w:bCs/>
        </w:rPr>
        <w:t xml:space="preserve"> provided by Ms. Lurie included:</w:t>
      </w:r>
    </w:p>
    <w:p w:rsidR="00E465D4" w:rsidRPr="00D26D9C" w:rsidRDefault="00E465D4" w:rsidP="00CF4605">
      <w:pPr>
        <w:shd w:val="clear" w:color="auto" w:fill="FFFFFF"/>
        <w:textAlignment w:val="baseline"/>
        <w:rPr>
          <w:rFonts w:ascii="Palatino Linotype" w:hAnsi="Palatino Linotype" w:cs="Arial"/>
          <w:b/>
          <w:color w:val="333333"/>
          <w:u w:val="single"/>
        </w:rPr>
      </w:pPr>
    </w:p>
    <w:p w:rsidR="00116867" w:rsidRPr="004A5FD2" w:rsidRDefault="00116867" w:rsidP="00CF4605">
      <w:pPr>
        <w:shd w:val="clear" w:color="auto" w:fill="FFFFFF"/>
        <w:textAlignment w:val="baseline"/>
        <w:rPr>
          <w:rFonts w:ascii="Palatino Linotype" w:hAnsi="Palatino Linotype" w:cs="Arial"/>
          <w:b/>
          <w:color w:val="333333"/>
          <w:u w:val="single"/>
        </w:rPr>
      </w:pPr>
      <w:r w:rsidRPr="004A5FD2">
        <w:rPr>
          <w:rFonts w:ascii="Palatino Linotype" w:hAnsi="Palatino Linotype" w:cs="Arial"/>
          <w:b/>
          <w:color w:val="333333"/>
          <w:u w:val="single"/>
        </w:rPr>
        <w:t>Manager’s Meeting</w:t>
      </w:r>
    </w:p>
    <w:p w:rsidR="00F25892" w:rsidRPr="004A5FD2" w:rsidRDefault="00F25892" w:rsidP="00CF4605">
      <w:pPr>
        <w:shd w:val="clear" w:color="auto" w:fill="FFFFFF"/>
        <w:textAlignment w:val="baseline"/>
        <w:rPr>
          <w:rFonts w:ascii="Palatino Linotype" w:hAnsi="Palatino Linotype" w:cs="Arial"/>
          <w:b/>
          <w:color w:val="333333"/>
        </w:rPr>
      </w:pPr>
      <w:r w:rsidRPr="004A5FD2">
        <w:rPr>
          <w:rFonts w:ascii="Palatino Linotype" w:hAnsi="Palatino Linotype" w:cs="Arial"/>
          <w:b/>
          <w:color w:val="333333"/>
        </w:rPr>
        <w:t>Sara Lurie informed the board of this morning</w:t>
      </w:r>
      <w:r w:rsidR="005C38A8" w:rsidRPr="004A5FD2">
        <w:rPr>
          <w:rFonts w:ascii="Palatino Linotype" w:hAnsi="Palatino Linotype" w:cs="Arial"/>
          <w:b/>
          <w:color w:val="333333"/>
        </w:rPr>
        <w:t>’s</w:t>
      </w:r>
      <w:r w:rsidRPr="004A5FD2">
        <w:rPr>
          <w:rFonts w:ascii="Palatino Linotype" w:hAnsi="Palatino Linotype" w:cs="Arial"/>
          <w:b/>
          <w:color w:val="333333"/>
        </w:rPr>
        <w:t xml:space="preserve"> Manager’s Meeting.  Topic</w:t>
      </w:r>
      <w:r w:rsidR="00E576A0" w:rsidRPr="004A5FD2">
        <w:rPr>
          <w:rFonts w:ascii="Palatino Linotype" w:hAnsi="Palatino Linotype" w:cs="Arial"/>
          <w:b/>
          <w:color w:val="333333"/>
        </w:rPr>
        <w:t>s included:</w:t>
      </w:r>
    </w:p>
    <w:p w:rsidR="00AD5166" w:rsidRPr="004A5FD2" w:rsidRDefault="0017495F" w:rsidP="00E576A0">
      <w:pPr>
        <w:pStyle w:val="ListParagraph"/>
        <w:numPr>
          <w:ilvl w:val="0"/>
          <w:numId w:val="6"/>
        </w:numPr>
        <w:shd w:val="clear" w:color="auto" w:fill="FFFFFF"/>
        <w:textAlignment w:val="baseline"/>
        <w:rPr>
          <w:rFonts w:ascii="Palatino Linotype" w:hAnsi="Palatino Linotype" w:cs="Arial"/>
          <w:b/>
          <w:color w:val="333333"/>
          <w:u w:val="single"/>
        </w:rPr>
      </w:pPr>
      <w:r w:rsidRPr="004A5FD2">
        <w:rPr>
          <w:rFonts w:ascii="Palatino Linotype" w:hAnsi="Palatino Linotype" w:cs="Arial"/>
          <w:b/>
          <w:bCs/>
        </w:rPr>
        <w:t>Prohibited Harassment</w:t>
      </w:r>
      <w:r w:rsidR="004A5FD2">
        <w:rPr>
          <w:rFonts w:ascii="Palatino Linotype" w:hAnsi="Palatino Linotype" w:cs="Arial"/>
          <w:b/>
          <w:bCs/>
        </w:rPr>
        <w:t xml:space="preserve"> presented by Attorney Melissa Jackson, Foster Swift, Collins &amp; Smith</w:t>
      </w:r>
      <w:bookmarkStart w:id="0" w:name="_GoBack"/>
      <w:bookmarkEnd w:id="0"/>
    </w:p>
    <w:p w:rsidR="00116867" w:rsidRPr="004A5FD2" w:rsidRDefault="00D26D9C" w:rsidP="00E576A0">
      <w:pPr>
        <w:pStyle w:val="ListParagraph"/>
        <w:numPr>
          <w:ilvl w:val="0"/>
          <w:numId w:val="6"/>
        </w:numPr>
        <w:shd w:val="clear" w:color="auto" w:fill="FFFFFF"/>
        <w:textAlignment w:val="baseline"/>
        <w:rPr>
          <w:rFonts w:ascii="Palatino Linotype" w:hAnsi="Palatino Linotype" w:cs="Arial"/>
          <w:b/>
          <w:color w:val="333333"/>
          <w:u w:val="single"/>
        </w:rPr>
      </w:pPr>
      <w:r w:rsidRPr="004A5FD2">
        <w:rPr>
          <w:rFonts w:ascii="Palatino Linotype" w:hAnsi="Palatino Linotype" w:cs="Arial"/>
          <w:b/>
          <w:color w:val="333333"/>
        </w:rPr>
        <w:t xml:space="preserve">Insurance Protection Coverage Overview </w:t>
      </w:r>
    </w:p>
    <w:p w:rsidR="0017495F" w:rsidRPr="004A5FD2" w:rsidRDefault="00D26D9C" w:rsidP="00E576A0">
      <w:pPr>
        <w:pStyle w:val="ListParagraph"/>
        <w:numPr>
          <w:ilvl w:val="0"/>
          <w:numId w:val="6"/>
        </w:numPr>
        <w:shd w:val="clear" w:color="auto" w:fill="FFFFFF"/>
        <w:textAlignment w:val="baseline"/>
        <w:rPr>
          <w:rFonts w:ascii="Palatino Linotype" w:hAnsi="Palatino Linotype" w:cs="Arial"/>
          <w:b/>
          <w:color w:val="333333"/>
          <w:u w:val="single"/>
        </w:rPr>
      </w:pPr>
      <w:r w:rsidRPr="004A5FD2">
        <w:rPr>
          <w:rFonts w:ascii="Palatino Linotype" w:hAnsi="Palatino Linotype" w:cs="Arial"/>
          <w:b/>
          <w:bCs/>
        </w:rPr>
        <w:t>Manager’s Training Survey conducted by Human Resources</w:t>
      </w:r>
    </w:p>
    <w:p w:rsidR="00691931" w:rsidRPr="004A5FD2" w:rsidRDefault="00D26D9C" w:rsidP="00691931">
      <w:pPr>
        <w:pStyle w:val="ListParagraph"/>
        <w:numPr>
          <w:ilvl w:val="0"/>
          <w:numId w:val="6"/>
        </w:numPr>
        <w:shd w:val="clear" w:color="auto" w:fill="FFFFFF"/>
        <w:textAlignment w:val="baseline"/>
        <w:rPr>
          <w:rFonts w:ascii="Palatino Linotype" w:hAnsi="Palatino Linotype" w:cs="Arial"/>
          <w:b/>
          <w:color w:val="333333"/>
          <w:u w:val="single"/>
        </w:rPr>
      </w:pPr>
      <w:r w:rsidRPr="004A5FD2">
        <w:rPr>
          <w:rFonts w:ascii="Palatino Linotype" w:hAnsi="Palatino Linotype" w:cs="Arial"/>
          <w:b/>
          <w:bCs/>
        </w:rPr>
        <w:t>Chain of Command Procedure</w:t>
      </w:r>
    </w:p>
    <w:p w:rsidR="00D26D9C" w:rsidRPr="004A5FD2" w:rsidRDefault="00D26D9C" w:rsidP="00691931">
      <w:pPr>
        <w:pStyle w:val="ListParagraph"/>
        <w:numPr>
          <w:ilvl w:val="0"/>
          <w:numId w:val="6"/>
        </w:numPr>
        <w:shd w:val="clear" w:color="auto" w:fill="FFFFFF"/>
        <w:textAlignment w:val="baseline"/>
        <w:rPr>
          <w:rFonts w:ascii="Palatino Linotype" w:hAnsi="Palatino Linotype" w:cs="Arial"/>
          <w:b/>
          <w:color w:val="333333"/>
          <w:u w:val="single"/>
        </w:rPr>
      </w:pPr>
      <w:r w:rsidRPr="004A5FD2">
        <w:rPr>
          <w:rFonts w:ascii="Palatino Linotype" w:hAnsi="Palatino Linotype" w:cs="Arial"/>
          <w:b/>
          <w:bCs/>
        </w:rPr>
        <w:t>Trauma Assessment Survey</w:t>
      </w:r>
    </w:p>
    <w:p w:rsidR="00D26D9C" w:rsidRPr="00D26D9C" w:rsidRDefault="00D26D9C" w:rsidP="00691931">
      <w:pPr>
        <w:rPr>
          <w:rFonts w:ascii="Palatino Linotype" w:hAnsi="Palatino Linotype" w:cs="Arial"/>
          <w:b/>
          <w:bCs/>
        </w:rPr>
      </w:pPr>
    </w:p>
    <w:p w:rsidR="0017495F" w:rsidRPr="00D26D9C" w:rsidRDefault="003E05C7" w:rsidP="00691931">
      <w:pPr>
        <w:rPr>
          <w:rFonts w:ascii="Palatino Linotype" w:hAnsi="Palatino Linotype" w:cs="Arial"/>
          <w:b/>
          <w:bCs/>
        </w:rPr>
      </w:pPr>
      <w:r w:rsidRPr="00D26D9C">
        <w:rPr>
          <w:rFonts w:ascii="Palatino Linotype" w:hAnsi="Palatino Linotype" w:cs="Arial"/>
          <w:b/>
          <w:bCs/>
        </w:rPr>
        <w:t xml:space="preserve">Ms. </w:t>
      </w:r>
      <w:proofErr w:type="gramStart"/>
      <w:r w:rsidRPr="00D26D9C">
        <w:rPr>
          <w:rFonts w:ascii="Palatino Linotype" w:hAnsi="Palatino Linotype" w:cs="Arial"/>
          <w:b/>
          <w:bCs/>
        </w:rPr>
        <w:t>Lurie,</w:t>
      </w:r>
      <w:proofErr w:type="gramEnd"/>
      <w:r w:rsidRPr="00D26D9C">
        <w:rPr>
          <w:rFonts w:ascii="Palatino Linotype" w:hAnsi="Palatino Linotype" w:cs="Arial"/>
          <w:b/>
          <w:bCs/>
        </w:rPr>
        <w:t xml:space="preserve"> stated that one of n</w:t>
      </w:r>
      <w:r w:rsidR="00116867" w:rsidRPr="00D26D9C">
        <w:rPr>
          <w:rFonts w:ascii="Palatino Linotype" w:hAnsi="Palatino Linotype" w:cs="Arial"/>
          <w:b/>
          <w:bCs/>
        </w:rPr>
        <w:t>ext year</w:t>
      </w:r>
      <w:r w:rsidRPr="00D26D9C">
        <w:rPr>
          <w:rFonts w:ascii="Palatino Linotype" w:hAnsi="Palatino Linotype" w:cs="Arial"/>
          <w:b/>
          <w:bCs/>
        </w:rPr>
        <w:t xml:space="preserve">’s primary goals for the Leadership team </w:t>
      </w:r>
      <w:r w:rsidR="00116867" w:rsidRPr="00D26D9C">
        <w:rPr>
          <w:rFonts w:ascii="Palatino Linotype" w:hAnsi="Palatino Linotype" w:cs="Arial"/>
          <w:b/>
          <w:bCs/>
        </w:rPr>
        <w:t>is to p</w:t>
      </w:r>
      <w:r w:rsidR="0017495F" w:rsidRPr="00D26D9C">
        <w:rPr>
          <w:rFonts w:ascii="Palatino Linotype" w:hAnsi="Palatino Linotype" w:cs="Arial"/>
          <w:b/>
          <w:bCs/>
        </w:rPr>
        <w:t>rovide support and training to our management team.</w:t>
      </w:r>
    </w:p>
    <w:p w:rsidR="0017495F" w:rsidRDefault="0017495F" w:rsidP="00691931">
      <w:pPr>
        <w:rPr>
          <w:rFonts w:ascii="Palatino Linotype" w:hAnsi="Palatino Linotype" w:cs="Arial"/>
          <w:b/>
          <w:bCs/>
        </w:rPr>
      </w:pPr>
    </w:p>
    <w:p w:rsidR="00D26D9C" w:rsidRPr="00D26D9C" w:rsidRDefault="00D26D9C" w:rsidP="00691931">
      <w:pPr>
        <w:rPr>
          <w:rFonts w:ascii="Palatino Linotype" w:hAnsi="Palatino Linotype" w:cs="Arial"/>
          <w:b/>
          <w:bCs/>
        </w:rPr>
      </w:pPr>
    </w:p>
    <w:p w:rsidR="0017495F" w:rsidRPr="00D26D9C" w:rsidRDefault="0017495F" w:rsidP="00691931">
      <w:pPr>
        <w:rPr>
          <w:rFonts w:ascii="Palatino Linotype" w:hAnsi="Palatino Linotype" w:cs="Arial"/>
          <w:b/>
          <w:bCs/>
          <w:u w:val="single"/>
        </w:rPr>
      </w:pPr>
      <w:r w:rsidRPr="00D26D9C">
        <w:rPr>
          <w:rFonts w:ascii="Palatino Linotype" w:hAnsi="Palatino Linotype" w:cs="Arial"/>
          <w:b/>
          <w:bCs/>
          <w:u w:val="single"/>
        </w:rPr>
        <w:t>Section 298</w:t>
      </w:r>
    </w:p>
    <w:p w:rsidR="0017495F" w:rsidRPr="00D26D9C" w:rsidRDefault="003E05C7" w:rsidP="00691931">
      <w:pPr>
        <w:rPr>
          <w:rFonts w:ascii="Palatino Linotype" w:hAnsi="Palatino Linotype" w:cs="Arial"/>
          <w:b/>
          <w:bCs/>
        </w:rPr>
      </w:pPr>
      <w:r w:rsidRPr="00D26D9C">
        <w:rPr>
          <w:rFonts w:ascii="Palatino Linotype" w:hAnsi="Palatino Linotype" w:cs="Arial"/>
          <w:b/>
          <w:bCs/>
        </w:rPr>
        <w:t xml:space="preserve">Sara Lurie announced that she </w:t>
      </w:r>
      <w:r w:rsidR="00D26D9C" w:rsidRPr="00D26D9C">
        <w:rPr>
          <w:rFonts w:ascii="Palatino Linotype" w:hAnsi="Palatino Linotype" w:cs="Arial"/>
          <w:b/>
          <w:bCs/>
        </w:rPr>
        <w:t>would</w:t>
      </w:r>
      <w:r w:rsidRPr="00D26D9C">
        <w:rPr>
          <w:rFonts w:ascii="Palatino Linotype" w:hAnsi="Palatino Linotype" w:cs="Arial"/>
          <w:b/>
          <w:bCs/>
        </w:rPr>
        <w:t xml:space="preserve"> be attending the CEO Stakeholder meeting</w:t>
      </w:r>
      <w:r w:rsidR="0017495F" w:rsidRPr="00D26D9C">
        <w:rPr>
          <w:rFonts w:ascii="Palatino Linotype" w:hAnsi="Palatino Linotype" w:cs="Arial"/>
          <w:b/>
          <w:bCs/>
        </w:rPr>
        <w:t xml:space="preserve"> next Wednes</w:t>
      </w:r>
      <w:r w:rsidRPr="00D26D9C">
        <w:rPr>
          <w:rFonts w:ascii="Palatino Linotype" w:hAnsi="Palatino Linotype" w:cs="Arial"/>
          <w:b/>
          <w:bCs/>
        </w:rPr>
        <w:t xml:space="preserve">day in Ann Arbor.  To date, CMHs have received guidance and recommendations </w:t>
      </w:r>
      <w:r w:rsidR="0017495F" w:rsidRPr="00D26D9C">
        <w:rPr>
          <w:rFonts w:ascii="Palatino Linotype" w:hAnsi="Palatino Linotype" w:cs="Arial"/>
          <w:b/>
          <w:bCs/>
        </w:rPr>
        <w:t>on things t</w:t>
      </w:r>
      <w:r w:rsidRPr="00D26D9C">
        <w:rPr>
          <w:rFonts w:ascii="Palatino Linotype" w:hAnsi="Palatino Linotype" w:cs="Arial"/>
          <w:b/>
          <w:bCs/>
        </w:rPr>
        <w:t xml:space="preserve">hat should be considered for the </w:t>
      </w:r>
      <w:r w:rsidR="0017495F" w:rsidRPr="00D26D9C">
        <w:rPr>
          <w:rFonts w:ascii="Palatino Linotype" w:hAnsi="Palatino Linotype" w:cs="Arial"/>
          <w:b/>
          <w:bCs/>
        </w:rPr>
        <w:t>pilot project</w:t>
      </w:r>
      <w:r w:rsidRPr="00D26D9C">
        <w:rPr>
          <w:rFonts w:ascii="Palatino Linotype" w:hAnsi="Palatino Linotype" w:cs="Arial"/>
          <w:b/>
          <w:bCs/>
        </w:rPr>
        <w:t xml:space="preserve">s </w:t>
      </w:r>
      <w:r w:rsidR="00C97E9A" w:rsidRPr="00D26D9C">
        <w:rPr>
          <w:rFonts w:ascii="Palatino Linotype" w:hAnsi="Palatino Linotype" w:cs="Arial"/>
          <w:b/>
          <w:bCs/>
        </w:rPr>
        <w:t>(</w:t>
      </w:r>
      <w:r w:rsidRPr="00D26D9C">
        <w:rPr>
          <w:rFonts w:ascii="Palatino Linotype" w:hAnsi="Palatino Linotype" w:cs="Arial"/>
          <w:b/>
          <w:bCs/>
        </w:rPr>
        <w:t>i.e. funding, considering ca</w:t>
      </w:r>
      <w:r w:rsidR="00C97E9A" w:rsidRPr="00D26D9C">
        <w:rPr>
          <w:rFonts w:ascii="Palatino Linotype" w:hAnsi="Palatino Linotype" w:cs="Arial"/>
          <w:b/>
          <w:bCs/>
        </w:rPr>
        <w:t xml:space="preserve">pitation, </w:t>
      </w:r>
      <w:r w:rsidR="0017495F" w:rsidRPr="00D26D9C">
        <w:rPr>
          <w:rFonts w:ascii="Palatino Linotype" w:hAnsi="Palatino Linotype" w:cs="Arial"/>
          <w:b/>
          <w:bCs/>
        </w:rPr>
        <w:t>PIHP should not be harmed from CMH par</w:t>
      </w:r>
      <w:r w:rsidR="00C97E9A" w:rsidRPr="00D26D9C">
        <w:rPr>
          <w:rFonts w:ascii="Palatino Linotype" w:hAnsi="Palatino Linotype" w:cs="Arial"/>
          <w:b/>
          <w:bCs/>
        </w:rPr>
        <w:t>ticipating in a pilot project, etc.)</w:t>
      </w:r>
    </w:p>
    <w:p w:rsidR="0017495F" w:rsidRPr="00D26D9C" w:rsidRDefault="0017495F" w:rsidP="00691931">
      <w:pPr>
        <w:rPr>
          <w:rFonts w:ascii="Palatino Linotype" w:hAnsi="Palatino Linotype" w:cs="Arial"/>
          <w:b/>
          <w:bCs/>
        </w:rPr>
      </w:pPr>
    </w:p>
    <w:p w:rsidR="0017495F" w:rsidRPr="00D26D9C" w:rsidRDefault="00C97E9A" w:rsidP="00691931">
      <w:pPr>
        <w:rPr>
          <w:rFonts w:ascii="Palatino Linotype" w:hAnsi="Palatino Linotype" w:cs="Arial"/>
          <w:b/>
          <w:bCs/>
        </w:rPr>
      </w:pPr>
      <w:r w:rsidRPr="00D26D9C">
        <w:rPr>
          <w:rFonts w:ascii="Palatino Linotype" w:hAnsi="Palatino Linotype" w:cs="Arial"/>
          <w:b/>
          <w:bCs/>
        </w:rPr>
        <w:t>Board member, Paul Palmer commented that he sits on the</w:t>
      </w:r>
      <w:r w:rsidR="00E2075C" w:rsidRPr="00D26D9C">
        <w:rPr>
          <w:rFonts w:ascii="Palatino Linotype" w:hAnsi="Palatino Linotype" w:cs="Arial"/>
          <w:b/>
          <w:bCs/>
        </w:rPr>
        <w:t xml:space="preserve"> D</w:t>
      </w:r>
      <w:r w:rsidRPr="00D26D9C">
        <w:rPr>
          <w:rFonts w:ascii="Palatino Linotype" w:hAnsi="Palatino Linotype" w:cs="Arial"/>
          <w:b/>
          <w:bCs/>
        </w:rPr>
        <w:t xml:space="preserve">evelopmental </w:t>
      </w:r>
      <w:r w:rsidR="00E2075C" w:rsidRPr="00D26D9C">
        <w:rPr>
          <w:rFonts w:ascii="Palatino Linotype" w:hAnsi="Palatino Linotype" w:cs="Arial"/>
          <w:b/>
          <w:bCs/>
        </w:rPr>
        <w:t>D</w:t>
      </w:r>
      <w:r w:rsidRPr="00D26D9C">
        <w:rPr>
          <w:rFonts w:ascii="Palatino Linotype" w:hAnsi="Palatino Linotype" w:cs="Arial"/>
          <w:b/>
          <w:bCs/>
        </w:rPr>
        <w:t>isability (DD) Council as Chair and will be sharing this information with the board.</w:t>
      </w:r>
    </w:p>
    <w:p w:rsidR="0017495F" w:rsidRPr="00D26D9C" w:rsidRDefault="0017495F" w:rsidP="00691931">
      <w:pPr>
        <w:rPr>
          <w:rFonts w:ascii="Palatino Linotype" w:hAnsi="Palatino Linotype" w:cs="Arial"/>
          <w:b/>
          <w:bCs/>
        </w:rPr>
      </w:pPr>
    </w:p>
    <w:p w:rsidR="00E2075C" w:rsidRPr="00D26D9C" w:rsidRDefault="00E2075C" w:rsidP="00E2075C">
      <w:pPr>
        <w:rPr>
          <w:rFonts w:ascii="Palatino Linotype" w:hAnsi="Palatino Linotype" w:cs="Arial"/>
          <w:b/>
          <w:bCs/>
          <w:u w:val="single"/>
        </w:rPr>
      </w:pPr>
      <w:r w:rsidRPr="00D26D9C">
        <w:rPr>
          <w:rFonts w:ascii="Palatino Linotype" w:hAnsi="Palatino Linotype" w:cs="Arial"/>
          <w:b/>
          <w:bCs/>
          <w:u w:val="single"/>
        </w:rPr>
        <w:t>Program &amp; Planning Committee</w:t>
      </w:r>
    </w:p>
    <w:p w:rsidR="00E2075C" w:rsidRPr="00D26D9C" w:rsidRDefault="00E2075C" w:rsidP="00E2075C">
      <w:pPr>
        <w:jc w:val="both"/>
        <w:rPr>
          <w:rFonts w:ascii="Palatino Linotype" w:eastAsiaTheme="minorHAnsi" w:hAnsi="Palatino Linotype" w:cstheme="minorBidi"/>
          <w:b/>
          <w:u w:val="single"/>
        </w:rPr>
      </w:pPr>
      <w:r w:rsidRPr="00D26D9C">
        <w:rPr>
          <w:rFonts w:ascii="Palatino Linotype" w:eastAsiaTheme="minorHAnsi" w:hAnsi="Palatino Linotype" w:cstheme="minorBidi"/>
          <w:b/>
          <w:u w:val="single"/>
        </w:rPr>
        <w:t xml:space="preserve">New Expense Contract: New Oakland Family Center </w:t>
      </w:r>
    </w:p>
    <w:p w:rsidR="00E2075C" w:rsidRPr="00D26D9C" w:rsidRDefault="00E2075C" w:rsidP="00E2075C">
      <w:pPr>
        <w:ind w:left="-5"/>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C97E9A" w:rsidRPr="00D26D9C" w:rsidRDefault="00E2075C" w:rsidP="00C97E9A">
      <w:pPr>
        <w:spacing w:after="200" w:line="276" w:lineRule="auto"/>
        <w:jc w:val="both"/>
        <w:rPr>
          <w:rFonts w:ascii="Palatino Linotype" w:eastAsiaTheme="minorHAnsi" w:hAnsi="Palatino Linotype" w:cs="Arial"/>
          <w:b/>
        </w:rPr>
      </w:pPr>
      <w:r w:rsidRPr="00D26D9C">
        <w:rPr>
          <w:rFonts w:ascii="Palatino Linotype" w:eastAsiaTheme="minorHAnsi" w:hAnsi="Palatino Linotype" w:cs="Arial"/>
          <w:b/>
        </w:rPr>
        <w:t xml:space="preserve">MOVED by Raul Gonzales and SUPPORTED by </w:t>
      </w:r>
      <w:r w:rsidR="00C97E9A" w:rsidRPr="00D26D9C">
        <w:rPr>
          <w:rFonts w:ascii="Palatino Linotype" w:eastAsiaTheme="minorHAnsi" w:hAnsi="Palatino Linotype" w:cs="Arial"/>
          <w:b/>
        </w:rPr>
        <w:t>Jim Rundborg</w:t>
      </w:r>
      <w:r w:rsidRPr="00D26D9C">
        <w:rPr>
          <w:rFonts w:ascii="Palatino Linotype" w:eastAsiaTheme="minorHAnsi" w:hAnsi="Palatino Linotype" w:cs="Arial"/>
          <w:b/>
        </w:rPr>
        <w:t xml:space="preserve"> that the Board of Directors of Community Mental Health Authority of Clinton, Eaton, and Ingham Counties</w:t>
      </w:r>
      <w:r w:rsidRPr="00D26D9C">
        <w:rPr>
          <w:rFonts w:ascii="Palatino Linotype" w:eastAsiaTheme="minorHAnsi" w:hAnsi="Palatino Linotype" w:cstheme="minorBidi"/>
          <w:b/>
        </w:rPr>
        <w:t xml:space="preserve"> authorize CMHA-CEI </w:t>
      </w:r>
      <w:r w:rsidR="00C97E9A" w:rsidRPr="00D26D9C">
        <w:rPr>
          <w:rFonts w:ascii="Palatino Linotype" w:eastAsiaTheme="minorHAnsi" w:hAnsi="Palatino Linotype" w:cs="Arial"/>
          <w:b/>
        </w:rPr>
        <w:t>to enter into a contract with New Oakland Family Center for Partial Hospitalization services, for the period of November 1, 2017 through September 30, 2018, and pay $350.00 per day, per consumer, when utilized, for those services.</w:t>
      </w:r>
    </w:p>
    <w:p w:rsidR="00C97E9A" w:rsidRPr="00D26D9C" w:rsidRDefault="00C97E9A" w:rsidP="00E2075C">
      <w:pPr>
        <w:spacing w:after="200"/>
        <w:contextualSpacing/>
        <w:jc w:val="both"/>
        <w:rPr>
          <w:rFonts w:ascii="Palatino Linotype" w:eastAsiaTheme="minorHAnsi" w:hAnsi="Palatino Linotype" w:cs="Arial"/>
          <w:b/>
          <w:u w:val="single"/>
        </w:rPr>
      </w:pPr>
    </w:p>
    <w:p w:rsidR="00E2075C" w:rsidRPr="00D26D9C" w:rsidRDefault="00E2075C" w:rsidP="00E2075C">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MOTION CARRIED unanimously.</w:t>
      </w:r>
    </w:p>
    <w:p w:rsidR="00E2075C" w:rsidRPr="00D26D9C" w:rsidRDefault="00E2075C" w:rsidP="006C7342">
      <w:pPr>
        <w:tabs>
          <w:tab w:val="left" w:pos="720"/>
          <w:tab w:val="left" w:pos="1440"/>
          <w:tab w:val="left" w:pos="2160"/>
        </w:tabs>
        <w:rPr>
          <w:rFonts w:ascii="Palatino Linotype" w:eastAsiaTheme="minorHAnsi" w:hAnsi="Palatino Linotype" w:cs="Arial"/>
          <w:b/>
          <w:u w:val="single"/>
        </w:rPr>
      </w:pPr>
    </w:p>
    <w:p w:rsidR="006C7342" w:rsidRPr="00D26D9C" w:rsidRDefault="006C7342" w:rsidP="00703BAB">
      <w:pPr>
        <w:rPr>
          <w:rFonts w:ascii="Palatino Linotype" w:eastAsiaTheme="minorHAnsi" w:hAnsi="Palatino Linotype" w:cstheme="minorBidi"/>
          <w:b/>
          <w:u w:val="single"/>
        </w:rPr>
      </w:pPr>
      <w:r w:rsidRPr="00D26D9C">
        <w:rPr>
          <w:rFonts w:ascii="Palatino Linotype" w:eastAsiaTheme="minorHAnsi" w:hAnsi="Palatino Linotype" w:cstheme="minorBidi"/>
          <w:b/>
          <w:u w:val="single"/>
        </w:rPr>
        <w:t>New Ex</w:t>
      </w:r>
      <w:r w:rsidR="0017495F" w:rsidRPr="00D26D9C">
        <w:rPr>
          <w:rFonts w:ascii="Palatino Linotype" w:eastAsiaTheme="minorHAnsi" w:hAnsi="Palatino Linotype" w:cstheme="minorBidi"/>
          <w:b/>
          <w:u w:val="single"/>
        </w:rPr>
        <w:t>pense Contract: Turning Leaf</w:t>
      </w:r>
      <w:r w:rsidRPr="00D26D9C">
        <w:rPr>
          <w:rFonts w:ascii="Palatino Linotype" w:eastAsiaTheme="minorHAnsi" w:hAnsi="Palatino Linotype" w:cstheme="minorBidi"/>
          <w:b/>
          <w:u w:val="single"/>
        </w:rPr>
        <w:t xml:space="preserve"> </w:t>
      </w:r>
    </w:p>
    <w:p w:rsidR="00703BAB" w:rsidRPr="00D26D9C" w:rsidRDefault="00703BAB" w:rsidP="00703BAB">
      <w:pPr>
        <w:spacing w:line="276" w:lineRule="auto"/>
        <w:ind w:left="-5" w:right="4"/>
        <w:jc w:val="both"/>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6C7342" w:rsidRPr="00D26D9C" w:rsidRDefault="006C7342" w:rsidP="00703BAB">
      <w:pPr>
        <w:spacing w:line="276" w:lineRule="auto"/>
        <w:ind w:left="-5" w:right="4"/>
        <w:jc w:val="both"/>
        <w:rPr>
          <w:rFonts w:ascii="Palatino Linotype" w:eastAsiaTheme="minorHAnsi" w:hAnsi="Palatino Linotype" w:cstheme="minorBidi"/>
          <w:b/>
        </w:rPr>
      </w:pPr>
      <w:r w:rsidRPr="00D26D9C">
        <w:rPr>
          <w:rFonts w:ascii="Palatino Linotype" w:eastAsiaTheme="minorHAnsi" w:hAnsi="Palatino Linotype" w:cs="Arial"/>
          <w:b/>
        </w:rPr>
        <w:t xml:space="preserve">MOVED by Raul Gonzales and SUPPORTED by </w:t>
      </w:r>
      <w:r w:rsidR="00C97E9A" w:rsidRPr="00D26D9C">
        <w:rPr>
          <w:rFonts w:ascii="Palatino Linotype" w:eastAsiaTheme="minorHAnsi" w:hAnsi="Palatino Linotype" w:cs="Arial"/>
          <w:b/>
        </w:rPr>
        <w:t>Paul Palmer</w:t>
      </w:r>
      <w:r w:rsidRPr="00D26D9C">
        <w:rPr>
          <w:rFonts w:ascii="Palatino Linotype" w:eastAsiaTheme="minorHAnsi" w:hAnsi="Palatino Linotype" w:cs="Arial"/>
          <w:b/>
        </w:rPr>
        <w:t xml:space="preserve"> that the Board of Directors of Community Mental Health Authority of Clinton, Eaton, and Ingham Counties</w:t>
      </w:r>
      <w:r w:rsidR="00C97E9A" w:rsidRPr="00D26D9C">
        <w:rPr>
          <w:rFonts w:ascii="Palatino Linotype" w:eastAsiaTheme="minorHAnsi" w:hAnsi="Palatino Linotype" w:cstheme="minorBidi"/>
          <w:b/>
        </w:rPr>
        <w:t xml:space="preserve"> authorize CMHA-CEI to enter into a new contract and to purchase Community Living Supports from Turning Leaf for the period of November 1</w:t>
      </w:r>
      <w:r w:rsidR="00D26D9C" w:rsidRPr="00D26D9C">
        <w:rPr>
          <w:rFonts w:ascii="Palatino Linotype" w:eastAsiaTheme="minorHAnsi" w:hAnsi="Palatino Linotype" w:cstheme="minorBidi"/>
          <w:b/>
        </w:rPr>
        <w:t>, 2017</w:t>
      </w:r>
      <w:r w:rsidR="00C97E9A" w:rsidRPr="00D26D9C">
        <w:rPr>
          <w:rFonts w:ascii="Palatino Linotype" w:eastAsiaTheme="minorHAnsi" w:hAnsi="Palatino Linotype" w:cstheme="minorBidi"/>
          <w:b/>
        </w:rPr>
        <w:t xml:space="preserve"> through September 30, 2018 and pay according to the rate schedule below for those services/goods.</w:t>
      </w:r>
    </w:p>
    <w:p w:rsidR="00C97E9A" w:rsidRPr="00D26D9C" w:rsidRDefault="00C97E9A" w:rsidP="00703BAB">
      <w:pPr>
        <w:spacing w:line="276" w:lineRule="auto"/>
        <w:ind w:left="-5" w:right="4"/>
        <w:jc w:val="both"/>
        <w:rPr>
          <w:rFonts w:ascii="Palatino Linotype" w:eastAsiaTheme="minorHAnsi" w:hAnsi="Palatino Linotype" w:cstheme="minorBidi"/>
          <w:b/>
        </w:rPr>
      </w:pPr>
    </w:p>
    <w:tbl>
      <w:tblPr>
        <w:tblStyle w:val="TableGrid"/>
        <w:tblW w:w="0" w:type="auto"/>
        <w:tblInd w:w="-5" w:type="dxa"/>
        <w:tblLook w:val="04A0" w:firstRow="1" w:lastRow="0" w:firstColumn="1" w:lastColumn="0" w:noHBand="0" w:noVBand="1"/>
      </w:tblPr>
      <w:tblGrid>
        <w:gridCol w:w="3116"/>
        <w:gridCol w:w="3117"/>
        <w:gridCol w:w="3117"/>
      </w:tblGrid>
      <w:tr w:rsidR="007632BE" w:rsidRPr="00D26D9C" w:rsidTr="007632BE">
        <w:tc>
          <w:tcPr>
            <w:tcW w:w="3116" w:type="dxa"/>
          </w:tcPr>
          <w:p w:rsidR="007632BE" w:rsidRPr="00D26D9C" w:rsidRDefault="007632BE" w:rsidP="00703BAB">
            <w:pPr>
              <w:spacing w:line="276" w:lineRule="auto"/>
              <w:ind w:right="4"/>
              <w:jc w:val="both"/>
              <w:rPr>
                <w:rFonts w:ascii="Palatino Linotype" w:eastAsiaTheme="minorHAnsi" w:hAnsi="Palatino Linotype" w:cstheme="minorBidi"/>
                <w:b/>
              </w:rPr>
            </w:pPr>
            <w:r w:rsidRPr="00D26D9C">
              <w:rPr>
                <w:rFonts w:ascii="Palatino Linotype" w:eastAsiaTheme="minorHAnsi" w:hAnsi="Palatino Linotype" w:cstheme="minorBidi"/>
                <w:b/>
              </w:rPr>
              <w:t>Service</w:t>
            </w:r>
          </w:p>
        </w:tc>
        <w:tc>
          <w:tcPr>
            <w:tcW w:w="3117" w:type="dxa"/>
          </w:tcPr>
          <w:p w:rsidR="007632BE" w:rsidRPr="00D26D9C" w:rsidRDefault="007632BE" w:rsidP="00703BAB">
            <w:pPr>
              <w:spacing w:line="276" w:lineRule="auto"/>
              <w:ind w:right="4"/>
              <w:jc w:val="both"/>
              <w:rPr>
                <w:rFonts w:ascii="Palatino Linotype" w:eastAsiaTheme="minorHAnsi" w:hAnsi="Palatino Linotype" w:cstheme="minorBidi"/>
                <w:b/>
              </w:rPr>
            </w:pPr>
            <w:r w:rsidRPr="00D26D9C">
              <w:rPr>
                <w:rFonts w:ascii="Palatino Linotype" w:eastAsiaTheme="minorHAnsi" w:hAnsi="Palatino Linotype" w:cstheme="minorBidi"/>
                <w:b/>
              </w:rPr>
              <w:t>Code</w:t>
            </w:r>
          </w:p>
        </w:tc>
        <w:tc>
          <w:tcPr>
            <w:tcW w:w="3117" w:type="dxa"/>
          </w:tcPr>
          <w:p w:rsidR="007632BE" w:rsidRPr="00D26D9C" w:rsidRDefault="007632BE" w:rsidP="00703BAB">
            <w:pPr>
              <w:spacing w:line="276" w:lineRule="auto"/>
              <w:ind w:right="4"/>
              <w:jc w:val="both"/>
              <w:rPr>
                <w:rFonts w:ascii="Palatino Linotype" w:eastAsiaTheme="minorHAnsi" w:hAnsi="Palatino Linotype" w:cstheme="minorBidi"/>
                <w:b/>
              </w:rPr>
            </w:pPr>
            <w:r w:rsidRPr="00D26D9C">
              <w:rPr>
                <w:rFonts w:ascii="Palatino Linotype" w:eastAsiaTheme="minorHAnsi" w:hAnsi="Palatino Linotype" w:cstheme="minorBidi"/>
                <w:b/>
              </w:rPr>
              <w:t>Per Diem Rate</w:t>
            </w:r>
          </w:p>
        </w:tc>
      </w:tr>
      <w:tr w:rsidR="007632BE" w:rsidRPr="00D26D9C" w:rsidTr="007632BE">
        <w:tc>
          <w:tcPr>
            <w:tcW w:w="3116" w:type="dxa"/>
          </w:tcPr>
          <w:p w:rsidR="007632BE" w:rsidRPr="00D26D9C" w:rsidRDefault="007632BE" w:rsidP="00703BAB">
            <w:pPr>
              <w:spacing w:line="276" w:lineRule="auto"/>
              <w:ind w:right="4"/>
              <w:jc w:val="both"/>
              <w:rPr>
                <w:rFonts w:ascii="Palatino Linotype" w:eastAsiaTheme="minorHAnsi" w:hAnsi="Palatino Linotype" w:cstheme="minorBidi"/>
                <w:b/>
              </w:rPr>
            </w:pPr>
            <w:r w:rsidRPr="00D26D9C">
              <w:rPr>
                <w:rFonts w:ascii="Palatino Linotype" w:eastAsiaTheme="minorHAnsi" w:hAnsi="Palatino Linotype" w:cstheme="minorBidi"/>
                <w:b/>
              </w:rPr>
              <w:t>Supported Housing (CLS)</w:t>
            </w:r>
          </w:p>
        </w:tc>
        <w:tc>
          <w:tcPr>
            <w:tcW w:w="3117" w:type="dxa"/>
          </w:tcPr>
          <w:p w:rsidR="007632BE" w:rsidRPr="00D26D9C" w:rsidRDefault="007632BE" w:rsidP="00703BAB">
            <w:pPr>
              <w:spacing w:line="276" w:lineRule="auto"/>
              <w:ind w:right="4"/>
              <w:jc w:val="both"/>
              <w:rPr>
                <w:rFonts w:ascii="Palatino Linotype" w:eastAsiaTheme="minorHAnsi" w:hAnsi="Palatino Linotype" w:cstheme="minorBidi"/>
                <w:b/>
              </w:rPr>
            </w:pPr>
            <w:r w:rsidRPr="00D26D9C">
              <w:rPr>
                <w:rFonts w:ascii="Palatino Linotype" w:eastAsiaTheme="minorHAnsi" w:hAnsi="Palatino Linotype" w:cstheme="minorBidi"/>
                <w:b/>
              </w:rPr>
              <w:t>H0043</w:t>
            </w:r>
          </w:p>
        </w:tc>
        <w:tc>
          <w:tcPr>
            <w:tcW w:w="3117" w:type="dxa"/>
          </w:tcPr>
          <w:p w:rsidR="007632BE" w:rsidRPr="00D26D9C" w:rsidRDefault="007632BE" w:rsidP="00703BAB">
            <w:pPr>
              <w:spacing w:line="276" w:lineRule="auto"/>
              <w:ind w:right="4"/>
              <w:jc w:val="both"/>
              <w:rPr>
                <w:rFonts w:ascii="Palatino Linotype" w:eastAsiaTheme="minorHAnsi" w:hAnsi="Palatino Linotype" w:cstheme="minorBidi"/>
                <w:b/>
              </w:rPr>
            </w:pPr>
            <w:r w:rsidRPr="00D26D9C">
              <w:rPr>
                <w:rFonts w:ascii="Palatino Linotype" w:eastAsiaTheme="minorHAnsi" w:hAnsi="Palatino Linotype" w:cstheme="minorBidi"/>
                <w:b/>
              </w:rPr>
              <w:t>Up to $633.43/day</w:t>
            </w:r>
          </w:p>
        </w:tc>
      </w:tr>
    </w:tbl>
    <w:p w:rsidR="00C97E9A" w:rsidRPr="00D26D9C" w:rsidRDefault="007632BE" w:rsidP="00703BAB">
      <w:pPr>
        <w:spacing w:line="276" w:lineRule="auto"/>
        <w:ind w:left="-5" w:right="4"/>
        <w:jc w:val="both"/>
        <w:rPr>
          <w:rFonts w:ascii="Palatino Linotype" w:eastAsiaTheme="minorHAnsi" w:hAnsi="Palatino Linotype" w:cstheme="minorBidi"/>
          <w:b/>
        </w:rPr>
      </w:pPr>
      <w:r w:rsidRPr="00D26D9C">
        <w:rPr>
          <w:rFonts w:ascii="Palatino Linotype" w:eastAsiaTheme="minorHAnsi" w:hAnsi="Palatino Linotype" w:cstheme="minorBidi"/>
          <w:b/>
        </w:rPr>
        <w:t xml:space="preserve"> </w:t>
      </w:r>
    </w:p>
    <w:p w:rsidR="006C7342" w:rsidRPr="00D26D9C" w:rsidRDefault="007632BE" w:rsidP="006C7342">
      <w:pPr>
        <w:spacing w:after="200"/>
        <w:contextualSpacing/>
        <w:rPr>
          <w:rFonts w:ascii="Palatino Linotype" w:eastAsiaTheme="minorHAnsi" w:hAnsi="Palatino Linotype" w:cstheme="minorBidi"/>
          <w:b/>
        </w:rPr>
      </w:pPr>
      <w:r w:rsidRPr="00D26D9C">
        <w:rPr>
          <w:rFonts w:ascii="Palatino Linotype" w:eastAsiaTheme="minorHAnsi" w:hAnsi="Palatino Linotype" w:cstheme="minorBidi"/>
          <w:b/>
        </w:rPr>
        <w:lastRenderedPageBreak/>
        <w:t>*Rate varies depending on the support needs of the individual served.  A CLS per diem code (H0043) rate may be utilized that is calculated by the number of authorized hours per the individual’s level of care and need.</w:t>
      </w:r>
    </w:p>
    <w:p w:rsidR="007632BE" w:rsidRPr="00D26D9C" w:rsidRDefault="007632BE" w:rsidP="006C7342">
      <w:pPr>
        <w:spacing w:after="200"/>
        <w:contextualSpacing/>
        <w:rPr>
          <w:rFonts w:ascii="Palatino Linotype" w:eastAsiaTheme="minorHAnsi" w:hAnsi="Palatino Linotype" w:cstheme="minorBidi"/>
          <w:b/>
        </w:rPr>
      </w:pPr>
    </w:p>
    <w:p w:rsidR="00F25892" w:rsidRPr="00D26D9C" w:rsidRDefault="00F25892" w:rsidP="006C7342">
      <w:pPr>
        <w:spacing w:after="200"/>
        <w:contextualSpacing/>
        <w:rPr>
          <w:rFonts w:ascii="Palatino Linotype" w:eastAsiaTheme="minorHAnsi" w:hAnsi="Palatino Linotype" w:cstheme="minorBidi"/>
          <w:b/>
        </w:rPr>
      </w:pPr>
      <w:r w:rsidRPr="00D26D9C">
        <w:rPr>
          <w:rFonts w:ascii="Palatino Linotype" w:eastAsiaTheme="minorHAnsi" w:hAnsi="Palatino Linotype" w:cstheme="minorBidi"/>
          <w:b/>
        </w:rPr>
        <w:t>MOTION CARRIED unanimously.</w:t>
      </w:r>
    </w:p>
    <w:p w:rsidR="00F25892" w:rsidRPr="00D26D9C" w:rsidRDefault="00F25892" w:rsidP="006C7342">
      <w:pPr>
        <w:spacing w:after="200"/>
        <w:contextualSpacing/>
        <w:rPr>
          <w:rFonts w:ascii="Palatino Linotype" w:eastAsiaTheme="minorHAnsi" w:hAnsi="Palatino Linotype" w:cstheme="minorBidi"/>
          <w:b/>
        </w:rPr>
      </w:pPr>
    </w:p>
    <w:p w:rsidR="00F25892" w:rsidRPr="00D26D9C" w:rsidRDefault="00E2075C" w:rsidP="00F25892">
      <w:pPr>
        <w:spacing w:after="200"/>
        <w:contextualSpacing/>
        <w:jc w:val="both"/>
        <w:rPr>
          <w:rFonts w:ascii="Palatino Linotype" w:eastAsiaTheme="minorHAnsi" w:hAnsi="Palatino Linotype" w:cs="Arial"/>
          <w:b/>
          <w:u w:val="single"/>
        </w:rPr>
      </w:pPr>
      <w:r w:rsidRPr="00D26D9C">
        <w:rPr>
          <w:rFonts w:ascii="Palatino Linotype" w:eastAsiaTheme="minorHAnsi" w:hAnsi="Palatino Linotype" w:cs="Arial"/>
          <w:b/>
          <w:u w:val="single"/>
        </w:rPr>
        <w:t>Strategic Planning</w:t>
      </w:r>
    </w:p>
    <w:p w:rsidR="007632BE" w:rsidRPr="00D26D9C" w:rsidRDefault="00E2075C" w:rsidP="00F25892">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Sara Lurie distributed</w:t>
      </w:r>
      <w:r w:rsidR="007632BE" w:rsidRPr="00D26D9C">
        <w:rPr>
          <w:rFonts w:ascii="Palatino Linotype" w:eastAsiaTheme="minorHAnsi" w:hAnsi="Palatino Linotype" w:cs="Arial"/>
          <w:b/>
        </w:rPr>
        <w:t xml:space="preserve"> a copy of the CMHA-CEI Strategic Planning Proposal outline for review and discussion.  Discussion ensued.</w:t>
      </w:r>
      <w:r w:rsidR="00707B67" w:rsidRPr="00D26D9C">
        <w:rPr>
          <w:rFonts w:ascii="Palatino Linotype" w:eastAsiaTheme="minorHAnsi" w:hAnsi="Palatino Linotype" w:cs="Arial"/>
          <w:b/>
        </w:rPr>
        <w:t xml:space="preserve">  Additional information will be forthcoming.</w:t>
      </w:r>
    </w:p>
    <w:p w:rsidR="007632BE" w:rsidRPr="00D26D9C" w:rsidRDefault="007632BE" w:rsidP="00F25892">
      <w:pPr>
        <w:spacing w:after="200"/>
        <w:contextualSpacing/>
        <w:jc w:val="both"/>
        <w:rPr>
          <w:rFonts w:ascii="Palatino Linotype" w:eastAsiaTheme="minorHAnsi" w:hAnsi="Palatino Linotype" w:cs="Arial"/>
          <w:b/>
        </w:rPr>
      </w:pPr>
    </w:p>
    <w:p w:rsidR="00E2075C" w:rsidRPr="00D26D9C" w:rsidRDefault="007632BE" w:rsidP="00F25892">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 xml:space="preserve">ACTION:  </w:t>
      </w:r>
      <w:r w:rsidR="00E2075C" w:rsidRPr="00D26D9C">
        <w:rPr>
          <w:rFonts w:ascii="Palatino Linotype" w:eastAsiaTheme="minorHAnsi" w:hAnsi="Palatino Linotype" w:cs="Arial"/>
          <w:b/>
        </w:rPr>
        <w:t xml:space="preserve"> </w:t>
      </w:r>
      <w:r w:rsidRPr="00D26D9C">
        <w:rPr>
          <w:rFonts w:ascii="Palatino Linotype" w:eastAsiaTheme="minorHAnsi" w:hAnsi="Palatino Linotype" w:cs="Arial"/>
          <w:b/>
        </w:rPr>
        <w:t>S</w:t>
      </w:r>
      <w:r w:rsidR="00707B67" w:rsidRPr="00D26D9C">
        <w:rPr>
          <w:rFonts w:ascii="Palatino Linotype" w:eastAsiaTheme="minorHAnsi" w:hAnsi="Palatino Linotype" w:cs="Arial"/>
          <w:b/>
        </w:rPr>
        <w:t>ara Lurie will work coordinate</w:t>
      </w:r>
      <w:r w:rsidRPr="00D26D9C">
        <w:rPr>
          <w:rFonts w:ascii="Palatino Linotype" w:eastAsiaTheme="minorHAnsi" w:hAnsi="Palatino Linotype" w:cs="Arial"/>
          <w:b/>
        </w:rPr>
        <w:t xml:space="preserve"> a </w:t>
      </w:r>
      <w:r w:rsidR="00707B67" w:rsidRPr="00D26D9C">
        <w:rPr>
          <w:rFonts w:ascii="Palatino Linotype" w:eastAsiaTheme="minorHAnsi" w:hAnsi="Palatino Linotype" w:cs="Arial"/>
          <w:b/>
        </w:rPr>
        <w:t xml:space="preserve">date and time for the </w:t>
      </w:r>
      <w:r w:rsidRPr="00D26D9C">
        <w:rPr>
          <w:rFonts w:ascii="Palatino Linotype" w:eastAsiaTheme="minorHAnsi" w:hAnsi="Palatino Linotype" w:cs="Arial"/>
          <w:b/>
        </w:rPr>
        <w:t xml:space="preserve">Board/Leadership Retreat </w:t>
      </w:r>
      <w:r w:rsidR="00707B67" w:rsidRPr="00D26D9C">
        <w:rPr>
          <w:rFonts w:ascii="Palatino Linotype" w:eastAsiaTheme="minorHAnsi" w:hAnsi="Palatino Linotype" w:cs="Arial"/>
          <w:b/>
        </w:rPr>
        <w:t xml:space="preserve">for the month of </w:t>
      </w:r>
      <w:r w:rsidR="00D26D9C" w:rsidRPr="00D26D9C">
        <w:rPr>
          <w:rFonts w:ascii="Palatino Linotype" w:eastAsiaTheme="minorHAnsi" w:hAnsi="Palatino Linotype" w:cs="Arial"/>
          <w:b/>
        </w:rPr>
        <w:t>January</w:t>
      </w:r>
      <w:r w:rsidR="00707B67" w:rsidRPr="00D26D9C">
        <w:rPr>
          <w:rFonts w:ascii="Palatino Linotype" w:eastAsiaTheme="minorHAnsi" w:hAnsi="Palatino Linotype" w:cs="Arial"/>
          <w:b/>
        </w:rPr>
        <w:t xml:space="preserve"> 2018.  </w:t>
      </w:r>
    </w:p>
    <w:p w:rsidR="00E2075C" w:rsidRPr="00D26D9C" w:rsidRDefault="00E2075C" w:rsidP="00F25892">
      <w:pPr>
        <w:spacing w:after="200"/>
        <w:contextualSpacing/>
        <w:jc w:val="both"/>
        <w:rPr>
          <w:rFonts w:ascii="Palatino Linotype" w:eastAsiaTheme="minorHAnsi" w:hAnsi="Palatino Linotype" w:cs="Arial"/>
          <w:b/>
        </w:rPr>
      </w:pPr>
    </w:p>
    <w:p w:rsidR="00707B67" w:rsidRPr="00D26D9C" w:rsidRDefault="00CF7916" w:rsidP="008B2FB8">
      <w:pPr>
        <w:rPr>
          <w:rFonts w:ascii="Palatino Linotype" w:hAnsi="Palatino Linotype" w:cs="Arial"/>
          <w:b/>
          <w:bCs/>
          <w:u w:val="single"/>
        </w:rPr>
      </w:pPr>
      <w:r w:rsidRPr="00D26D9C">
        <w:rPr>
          <w:rFonts w:ascii="Palatino Linotype" w:hAnsi="Palatino Linotype" w:cs="Arial"/>
          <w:b/>
          <w:bCs/>
          <w:u w:val="single"/>
        </w:rPr>
        <w:t>Finance Committee</w:t>
      </w:r>
    </w:p>
    <w:p w:rsidR="008B2FB8" w:rsidRPr="00D26D9C" w:rsidRDefault="008B2FB8" w:rsidP="008B2FB8">
      <w:pPr>
        <w:tabs>
          <w:tab w:val="left" w:pos="-1440"/>
        </w:tabs>
        <w:ind w:left="2160" w:hanging="2160"/>
        <w:jc w:val="both"/>
        <w:rPr>
          <w:rFonts w:ascii="Palatino Linotype" w:eastAsiaTheme="minorHAnsi" w:hAnsi="Palatino Linotype" w:cs="Arial"/>
          <w:b/>
          <w:u w:val="single"/>
        </w:rPr>
      </w:pPr>
      <w:r w:rsidRPr="00D26D9C">
        <w:rPr>
          <w:rFonts w:ascii="Palatino Linotype" w:eastAsiaTheme="minorHAnsi" w:hAnsi="Palatino Linotype" w:cs="Arial"/>
          <w:b/>
          <w:u w:val="single"/>
        </w:rPr>
        <w:t>Equipment Copier Lease / Expense Contract</w:t>
      </w:r>
    </w:p>
    <w:p w:rsidR="008B2FB8" w:rsidRPr="00D26D9C" w:rsidRDefault="008B2FB8" w:rsidP="008B2FB8">
      <w:pPr>
        <w:tabs>
          <w:tab w:val="left" w:pos="-1440"/>
        </w:tabs>
        <w:ind w:left="2160" w:hanging="2160"/>
        <w:jc w:val="both"/>
        <w:rPr>
          <w:rFonts w:ascii="Palatino Linotype" w:eastAsiaTheme="minorHAnsi" w:hAnsi="Palatino Linotype" w:cs="Arial"/>
          <w:b/>
        </w:rPr>
      </w:pPr>
      <w:r w:rsidRPr="00D26D9C">
        <w:rPr>
          <w:rFonts w:ascii="Palatino Linotype" w:eastAsiaTheme="minorHAnsi" w:hAnsi="Palatino Linotype" w:cs="Arial"/>
          <w:b/>
        </w:rPr>
        <w:t>ACTION:</w:t>
      </w:r>
    </w:p>
    <w:p w:rsidR="0048494D" w:rsidRPr="00D26D9C" w:rsidRDefault="008B2FB8" w:rsidP="0048494D">
      <w:pPr>
        <w:spacing w:after="200"/>
        <w:contextualSpacing/>
        <w:rPr>
          <w:rFonts w:ascii="Palatino Linotype" w:eastAsiaTheme="minorHAnsi" w:hAnsi="Palatino Linotype" w:cs="Arial"/>
          <w:b/>
        </w:rPr>
      </w:pPr>
      <w:r w:rsidRPr="00D26D9C">
        <w:rPr>
          <w:rFonts w:ascii="Palatino Linotype" w:eastAsiaTheme="minorHAnsi" w:hAnsi="Palatino Linotype" w:cs="Arial"/>
          <w:b/>
        </w:rPr>
        <w:t>MOV</w:t>
      </w:r>
      <w:r w:rsidR="0048494D" w:rsidRPr="00D26D9C">
        <w:rPr>
          <w:rFonts w:ascii="Palatino Linotype" w:eastAsiaTheme="minorHAnsi" w:hAnsi="Palatino Linotype" w:cs="Arial"/>
          <w:b/>
        </w:rPr>
        <w:t xml:space="preserve">ED by Joe Brehler and SUPPORTED </w:t>
      </w:r>
      <w:r w:rsidRPr="00D26D9C">
        <w:rPr>
          <w:rFonts w:ascii="Palatino Linotype" w:eastAsiaTheme="minorHAnsi" w:hAnsi="Palatino Linotype" w:cs="Arial"/>
          <w:b/>
        </w:rPr>
        <w:t xml:space="preserve">by Carol Koenig that the Board of Directors of Community Mental Health Authority of Clinton, Eaton, and Ingham Counties authorize CMHA-CEI to </w:t>
      </w:r>
      <w:r w:rsidR="00196F7C" w:rsidRPr="00D26D9C">
        <w:rPr>
          <w:rFonts w:ascii="Palatino Linotype" w:eastAsiaTheme="minorHAnsi" w:hAnsi="Palatino Linotype" w:cs="Arial"/>
          <w:b/>
        </w:rPr>
        <w:t>enter into an expense lease contract under the State of Michigan MI-Deals Program with RICHO USA, INC, 26800 Meadowbrook Road, Suite 101, Novi, MI  48377 and pay $12,500 per month for 60 months or $150,000 annually for new copy machines.</w:t>
      </w:r>
    </w:p>
    <w:p w:rsidR="0048494D" w:rsidRPr="00D26D9C" w:rsidRDefault="0048494D" w:rsidP="0048494D">
      <w:pPr>
        <w:spacing w:after="200"/>
        <w:contextualSpacing/>
        <w:rPr>
          <w:rFonts w:ascii="Palatino Linotype" w:eastAsiaTheme="minorHAnsi" w:hAnsi="Palatino Linotype" w:cs="Arial"/>
          <w:b/>
        </w:rPr>
      </w:pPr>
    </w:p>
    <w:p w:rsidR="0048494D" w:rsidRPr="00D26D9C" w:rsidRDefault="0048494D" w:rsidP="0048494D">
      <w:pPr>
        <w:spacing w:after="200"/>
        <w:contextualSpacing/>
        <w:rPr>
          <w:rFonts w:ascii="Palatino Linotype" w:eastAsiaTheme="minorHAnsi" w:hAnsi="Palatino Linotype" w:cstheme="minorBidi"/>
          <w:b/>
        </w:rPr>
      </w:pPr>
      <w:r w:rsidRPr="00D26D9C">
        <w:rPr>
          <w:rFonts w:ascii="Palatino Linotype" w:eastAsiaTheme="minorHAnsi" w:hAnsi="Palatino Linotype" w:cstheme="minorBidi"/>
          <w:b/>
        </w:rPr>
        <w:t>MOTION CARRIED unanimously.</w:t>
      </w:r>
    </w:p>
    <w:p w:rsidR="008B2FB8" w:rsidRPr="00D26D9C" w:rsidRDefault="008B2FB8" w:rsidP="008B2FB8">
      <w:pPr>
        <w:spacing w:after="200"/>
        <w:contextualSpacing/>
        <w:jc w:val="both"/>
        <w:rPr>
          <w:rFonts w:ascii="Palatino Linotype" w:eastAsiaTheme="minorHAnsi" w:hAnsi="Palatino Linotype" w:cs="Arial"/>
          <w:b/>
        </w:rPr>
      </w:pPr>
    </w:p>
    <w:p w:rsidR="0048494D" w:rsidRPr="00D26D9C" w:rsidRDefault="0048494D" w:rsidP="0048494D">
      <w:pPr>
        <w:tabs>
          <w:tab w:val="left" w:pos="720"/>
          <w:tab w:val="left" w:pos="1440"/>
          <w:tab w:val="left" w:pos="2160"/>
        </w:tabs>
        <w:ind w:left="2160" w:hanging="2160"/>
        <w:jc w:val="both"/>
        <w:rPr>
          <w:rFonts w:ascii="Palatino Linotype" w:eastAsiaTheme="minorHAnsi" w:hAnsi="Palatino Linotype" w:cs="Arial"/>
          <w:b/>
          <w:u w:val="single"/>
        </w:rPr>
      </w:pPr>
      <w:r w:rsidRPr="00D26D9C">
        <w:rPr>
          <w:rFonts w:ascii="Palatino Linotype" w:eastAsiaTheme="minorHAnsi" w:hAnsi="Palatino Linotype" w:cs="Arial"/>
          <w:b/>
          <w:u w:val="single"/>
        </w:rPr>
        <w:t>New Expense Contract: CMHA-CEI Print Shop Services</w:t>
      </w:r>
    </w:p>
    <w:p w:rsidR="0048494D" w:rsidRPr="00D26D9C" w:rsidRDefault="0048494D" w:rsidP="0048494D">
      <w:pPr>
        <w:jc w:val="both"/>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48494D" w:rsidRPr="00D26D9C" w:rsidRDefault="0048494D" w:rsidP="0048494D">
      <w:pPr>
        <w:jc w:val="both"/>
        <w:rPr>
          <w:rFonts w:ascii="Palatino Linotype" w:eastAsiaTheme="minorHAnsi" w:hAnsi="Palatino Linotype" w:cs="Arial"/>
          <w:b/>
        </w:rPr>
      </w:pPr>
      <w:r w:rsidRPr="00D26D9C">
        <w:rPr>
          <w:rFonts w:ascii="Palatino Linotype" w:eastAsiaTheme="minorHAnsi" w:hAnsi="Palatino Linotype" w:cs="Arial"/>
          <w:b/>
        </w:rPr>
        <w:t>MOVED by Joe Brehler and SUPPORTED by Kam Washburn that the Community Mental Health Authority of Clinton, Eaton, and Ingham Counties Board of Directors authorize CMHA-CEI to enter into a three-year contract with Lawson Printers, 685 West Columbia Avenue, Battle Creek, Michigan, 49015. The purpose of this contract will be to lock in printing costs for three years, reduce the current number of print vendors from five down to one, centralize printing needs for the agency and provide an annual savings with reduced contract pricing. The expected annual amount of this contract will cost between $35,000 and</w:t>
      </w:r>
      <w:r w:rsidRPr="00D26D9C">
        <w:rPr>
          <w:rFonts w:ascii="Palatino Linotype" w:eastAsiaTheme="minorHAnsi" w:hAnsi="Palatino Linotype" w:cs="Arial"/>
          <w:b/>
          <w:sz w:val="18"/>
          <w:szCs w:val="18"/>
        </w:rPr>
        <w:t xml:space="preserve"> </w:t>
      </w:r>
      <w:r w:rsidRPr="00D26D9C">
        <w:rPr>
          <w:rFonts w:ascii="Palatino Linotype" w:eastAsiaTheme="minorHAnsi" w:hAnsi="Palatino Linotype" w:cs="Arial"/>
          <w:b/>
        </w:rPr>
        <w:t>$40,000 per year.</w:t>
      </w:r>
    </w:p>
    <w:p w:rsidR="0048494D" w:rsidRPr="00D26D9C" w:rsidRDefault="0048494D" w:rsidP="0048494D">
      <w:pPr>
        <w:jc w:val="both"/>
        <w:rPr>
          <w:rFonts w:ascii="Palatino Linotype" w:eastAsiaTheme="minorHAnsi" w:hAnsi="Palatino Linotype" w:cs="Arial"/>
          <w:b/>
        </w:rPr>
      </w:pPr>
    </w:p>
    <w:p w:rsidR="0048494D" w:rsidRPr="00D26D9C" w:rsidRDefault="0048494D" w:rsidP="0048494D">
      <w:pPr>
        <w:pStyle w:val="ListParagraph"/>
        <w:ind w:left="0"/>
        <w:jc w:val="both"/>
        <w:rPr>
          <w:rFonts w:ascii="Palatino Linotype" w:eastAsiaTheme="minorHAnsi" w:hAnsi="Palatino Linotype" w:cs="Arial"/>
          <w:b/>
          <w:bCs/>
          <w:u w:val="single"/>
        </w:rPr>
      </w:pPr>
      <w:r w:rsidRPr="00D26D9C">
        <w:rPr>
          <w:rFonts w:ascii="Palatino Linotype" w:eastAsiaTheme="minorHAnsi" w:hAnsi="Palatino Linotype" w:cstheme="minorBidi"/>
          <w:b/>
        </w:rPr>
        <w:t>MOTION CARRIED unanimously.</w:t>
      </w:r>
      <w:r w:rsidRPr="00D26D9C">
        <w:rPr>
          <w:rFonts w:ascii="Palatino Linotype" w:eastAsiaTheme="minorHAnsi" w:hAnsi="Palatino Linotype" w:cs="Arial"/>
          <w:b/>
          <w:bCs/>
          <w:u w:val="single"/>
        </w:rPr>
        <w:t xml:space="preserve"> </w:t>
      </w:r>
    </w:p>
    <w:p w:rsidR="0048494D" w:rsidRPr="00D26D9C" w:rsidRDefault="0048494D" w:rsidP="0048494D">
      <w:pPr>
        <w:pStyle w:val="ListParagraph"/>
        <w:ind w:left="0"/>
        <w:jc w:val="both"/>
        <w:rPr>
          <w:rFonts w:ascii="Palatino Linotype" w:eastAsiaTheme="minorHAnsi" w:hAnsi="Palatino Linotype" w:cs="Arial"/>
          <w:b/>
          <w:bCs/>
          <w:u w:val="single"/>
        </w:rPr>
      </w:pPr>
    </w:p>
    <w:p w:rsidR="0048494D" w:rsidRPr="00D26D9C" w:rsidRDefault="0048494D" w:rsidP="0048494D">
      <w:pPr>
        <w:pStyle w:val="ListParagraph"/>
        <w:ind w:left="0"/>
        <w:jc w:val="both"/>
        <w:rPr>
          <w:rFonts w:ascii="Palatino Linotype" w:eastAsiaTheme="minorHAnsi" w:hAnsi="Palatino Linotype" w:cs="Arial"/>
          <w:b/>
          <w:bCs/>
          <w:u w:val="single"/>
        </w:rPr>
      </w:pPr>
      <w:r w:rsidRPr="00D26D9C">
        <w:rPr>
          <w:rFonts w:ascii="Palatino Linotype" w:eastAsiaTheme="minorHAnsi" w:hAnsi="Palatino Linotype" w:cs="Arial"/>
          <w:b/>
          <w:bCs/>
          <w:u w:val="single"/>
        </w:rPr>
        <w:lastRenderedPageBreak/>
        <w:t>Sale of CMHA-CEI Asset: 738 N Jenison, Lansing Michigan 48910</w:t>
      </w:r>
    </w:p>
    <w:p w:rsidR="0048494D" w:rsidRPr="00D26D9C" w:rsidRDefault="0048494D" w:rsidP="0048494D">
      <w:pPr>
        <w:jc w:val="both"/>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48494D" w:rsidRPr="00D26D9C" w:rsidRDefault="0048494D" w:rsidP="0048494D">
      <w:pPr>
        <w:jc w:val="both"/>
        <w:rPr>
          <w:rFonts w:ascii="Palatino Linotype" w:eastAsiaTheme="minorHAnsi" w:hAnsi="Palatino Linotype" w:cs="Arial"/>
          <w:b/>
        </w:rPr>
      </w:pPr>
      <w:r w:rsidRPr="00D26D9C">
        <w:rPr>
          <w:rFonts w:ascii="Palatino Linotype" w:eastAsiaTheme="minorHAnsi" w:hAnsi="Palatino Linotype" w:cs="Arial"/>
          <w:b/>
        </w:rPr>
        <w:t xml:space="preserve">MOVED by Joe Brehler and SUPPORTED by Carol Koenig that the Community Mental Health Authority of Clinton, Eaton, and Ingham Counties Board of Directors authorize CMHA-CEI to complete the sale of the home and property at </w:t>
      </w:r>
      <w:r w:rsidRPr="00D26D9C">
        <w:rPr>
          <w:rFonts w:ascii="Palatino Linotype" w:eastAsiaTheme="minorHAnsi" w:hAnsi="Palatino Linotype" w:cs="Arial"/>
          <w:b/>
          <w:bCs/>
        </w:rPr>
        <w:t xml:space="preserve">738 N Jenison, Lansing Michigan 48915; with a legal description as: </w:t>
      </w:r>
      <w:r w:rsidRPr="00D26D9C">
        <w:rPr>
          <w:rFonts w:ascii="Palatino Linotype" w:eastAsiaTheme="minorHAnsi" w:hAnsi="Palatino Linotype" w:cs="Arial"/>
          <w:b/>
          <w:bCs/>
          <w:i/>
        </w:rPr>
        <w:t xml:space="preserve">Lot (11) in block (1) of Dayton’s Addition to said City of Lansing, in Ingham County. </w:t>
      </w:r>
      <w:r w:rsidRPr="00D26D9C">
        <w:rPr>
          <w:rFonts w:ascii="Palatino Linotype" w:eastAsiaTheme="minorHAnsi" w:hAnsi="Palatino Linotype" w:cs="Arial"/>
          <w:b/>
          <w:bCs/>
        </w:rPr>
        <w:t>With Tax Parcel No: 33-01-01-08-456-041,</w:t>
      </w:r>
      <w:r w:rsidRPr="00D26D9C">
        <w:rPr>
          <w:rFonts w:ascii="Palatino Linotype" w:eastAsiaTheme="minorHAnsi" w:hAnsi="Palatino Linotype" w:cs="Arial"/>
          <w:b/>
        </w:rPr>
        <w:t xml:space="preserve"> </w:t>
      </w:r>
    </w:p>
    <w:p w:rsidR="0048494D" w:rsidRPr="00D26D9C" w:rsidRDefault="0048494D" w:rsidP="0048494D">
      <w:pPr>
        <w:jc w:val="both"/>
        <w:rPr>
          <w:rFonts w:ascii="Palatino Linotype" w:eastAsiaTheme="minorHAnsi" w:hAnsi="Palatino Linotype" w:cs="Arial"/>
          <w:b/>
        </w:rPr>
      </w:pPr>
      <w:r w:rsidRPr="00D26D9C">
        <w:rPr>
          <w:rFonts w:ascii="Palatino Linotype" w:eastAsiaTheme="minorHAnsi" w:hAnsi="Palatino Linotype" w:cs="Arial"/>
          <w:b/>
        </w:rPr>
        <w:t>To: Benjamin Brown who resides at 2532 Kevern Way, Okemos Michigan 48864, in Ingham County</w:t>
      </w:r>
      <w:r w:rsidRPr="00D26D9C">
        <w:rPr>
          <w:rFonts w:ascii="Palatino Linotype" w:eastAsiaTheme="minorHAnsi" w:hAnsi="Palatino Linotype" w:cs="Helvetica"/>
          <w:b/>
          <w:color w:val="000000"/>
        </w:rPr>
        <w:t xml:space="preserve">, and is a Member of the National Network Organization for Veterans Inc. residing at </w:t>
      </w:r>
      <w:r w:rsidRPr="00D26D9C">
        <w:rPr>
          <w:rFonts w:ascii="Palatino Linotype" w:eastAsiaTheme="minorHAnsi" w:hAnsi="Palatino Linotype" w:cs="Arial"/>
          <w:b/>
          <w:color w:val="222222"/>
          <w:shd w:val="clear" w:color="auto" w:fill="FFFFFF"/>
        </w:rPr>
        <w:t>1832 Briarwood Dr., Lansing, MI 48917</w:t>
      </w:r>
      <w:r w:rsidRPr="00D26D9C">
        <w:rPr>
          <w:rFonts w:ascii="Palatino Linotype" w:eastAsiaTheme="minorHAnsi" w:hAnsi="Palatino Linotype" w:cs="Arial"/>
          <w:b/>
        </w:rPr>
        <w:t xml:space="preserve"> for the amount of: Ninety-Five Thousand and 00/100 Dollars, ($95,000.00)</w:t>
      </w:r>
    </w:p>
    <w:p w:rsidR="0048494D" w:rsidRPr="00D26D9C" w:rsidRDefault="0048494D" w:rsidP="0048494D">
      <w:pPr>
        <w:jc w:val="both"/>
        <w:rPr>
          <w:rFonts w:ascii="Palatino Linotype" w:eastAsiaTheme="minorHAnsi" w:hAnsi="Palatino Linotype" w:cs="Arial"/>
          <w:b/>
        </w:rPr>
      </w:pPr>
    </w:p>
    <w:p w:rsidR="0048494D" w:rsidRPr="00D26D9C" w:rsidRDefault="0048494D" w:rsidP="0048494D">
      <w:pPr>
        <w:jc w:val="both"/>
        <w:rPr>
          <w:rFonts w:ascii="Palatino Linotype" w:eastAsiaTheme="minorHAnsi" w:hAnsi="Palatino Linotype" w:cs="Arial"/>
          <w:b/>
        </w:rPr>
      </w:pPr>
      <w:r w:rsidRPr="00D26D9C">
        <w:rPr>
          <w:rFonts w:ascii="Palatino Linotype" w:eastAsiaTheme="minorHAnsi" w:hAnsi="Palatino Linotype" w:cs="Arial"/>
          <w:b/>
        </w:rPr>
        <w:t xml:space="preserve">Additionally, CMHA CEI staff are asking that the CMHA CEI Board of Directors authorize Chief Executive Officer, Sara Lurie, to execute all related documents to complete the sale of this property. </w:t>
      </w:r>
    </w:p>
    <w:p w:rsidR="0048494D" w:rsidRPr="00D26D9C" w:rsidRDefault="0048494D" w:rsidP="0048494D">
      <w:pPr>
        <w:spacing w:after="200"/>
        <w:contextualSpacing/>
        <w:jc w:val="both"/>
        <w:rPr>
          <w:rFonts w:ascii="Palatino Linotype" w:eastAsiaTheme="minorHAnsi" w:hAnsi="Palatino Linotype" w:cs="Arial"/>
          <w:b/>
        </w:rPr>
      </w:pPr>
    </w:p>
    <w:p w:rsidR="0048494D" w:rsidRPr="00D26D9C" w:rsidRDefault="0048494D" w:rsidP="0048494D">
      <w:pPr>
        <w:spacing w:after="200"/>
        <w:contextualSpacing/>
        <w:jc w:val="both"/>
        <w:rPr>
          <w:rFonts w:ascii="Palatino Linotype" w:eastAsiaTheme="minorHAnsi" w:hAnsi="Palatino Linotype" w:cs="Arial"/>
          <w:b/>
        </w:rPr>
      </w:pPr>
      <w:r w:rsidRPr="00D26D9C">
        <w:rPr>
          <w:rFonts w:ascii="Palatino Linotype" w:eastAsiaTheme="minorHAnsi" w:hAnsi="Palatino Linotype" w:cstheme="minorBidi"/>
          <w:b/>
        </w:rPr>
        <w:t>MOTION CARRIED unanimously.</w:t>
      </w:r>
    </w:p>
    <w:p w:rsidR="0048494D" w:rsidRPr="00D26D9C" w:rsidRDefault="0048494D" w:rsidP="0048494D">
      <w:pPr>
        <w:spacing w:after="200"/>
        <w:contextualSpacing/>
        <w:jc w:val="both"/>
        <w:rPr>
          <w:rFonts w:ascii="Palatino Linotype" w:eastAsiaTheme="minorHAnsi" w:hAnsi="Palatino Linotype" w:cs="Arial"/>
          <w:b/>
        </w:rPr>
      </w:pPr>
    </w:p>
    <w:p w:rsidR="0048494D" w:rsidRPr="00D26D9C" w:rsidRDefault="0048494D" w:rsidP="0048494D">
      <w:pPr>
        <w:widowControl w:val="0"/>
        <w:tabs>
          <w:tab w:val="center" w:pos="4680"/>
          <w:tab w:val="right" w:pos="9360"/>
        </w:tabs>
        <w:autoSpaceDE w:val="0"/>
        <w:autoSpaceDN w:val="0"/>
        <w:adjustRightInd w:val="0"/>
        <w:jc w:val="both"/>
        <w:rPr>
          <w:rFonts w:ascii="Palatino Linotype" w:eastAsiaTheme="minorEastAsia" w:hAnsi="Palatino Linotype" w:cs="Arial"/>
          <w:b/>
          <w:u w:val="single"/>
        </w:rPr>
      </w:pPr>
      <w:r w:rsidRPr="00D26D9C">
        <w:rPr>
          <w:rFonts w:ascii="Palatino Linotype" w:eastAsiaTheme="minorEastAsia" w:hAnsi="Palatino Linotype" w:cs="Arial"/>
          <w:b/>
          <w:u w:val="single"/>
        </w:rPr>
        <w:t>Revenue Contract Amended Funding: Michigan Department of Corrections</w:t>
      </w:r>
    </w:p>
    <w:p w:rsidR="0048494D" w:rsidRPr="00D26D9C" w:rsidRDefault="0048494D" w:rsidP="0048494D">
      <w:pPr>
        <w:autoSpaceDE w:val="0"/>
        <w:autoSpaceDN w:val="0"/>
        <w:adjustRightInd w:val="0"/>
        <w:rPr>
          <w:rFonts w:ascii="Palatino Linotype" w:eastAsiaTheme="minorHAnsi" w:hAnsi="Palatino Linotype" w:cs="Palatino Linotype"/>
          <w:b/>
          <w:color w:val="000000"/>
          <w:u w:val="single"/>
        </w:rPr>
      </w:pPr>
      <w:r w:rsidRPr="00D26D9C">
        <w:rPr>
          <w:rFonts w:ascii="Palatino Linotype" w:eastAsiaTheme="minorHAnsi" w:hAnsi="Palatino Linotype" w:cs="Palatino Linotype"/>
          <w:b/>
          <w:color w:val="000000"/>
          <w:u w:val="single"/>
        </w:rPr>
        <w:t>ACTION:</w:t>
      </w:r>
    </w:p>
    <w:p w:rsidR="0048494D" w:rsidRPr="00D26D9C" w:rsidRDefault="0048494D" w:rsidP="0048494D">
      <w:pPr>
        <w:autoSpaceDE w:val="0"/>
        <w:autoSpaceDN w:val="0"/>
        <w:adjustRightInd w:val="0"/>
        <w:rPr>
          <w:rFonts w:ascii="Palatino Linotype" w:eastAsiaTheme="minorHAnsi" w:hAnsi="Palatino Linotype" w:cs="Palatino Linotype"/>
          <w:b/>
          <w:color w:val="000000"/>
        </w:rPr>
      </w:pPr>
      <w:r w:rsidRPr="00D26D9C">
        <w:rPr>
          <w:rFonts w:ascii="Palatino Linotype" w:eastAsiaTheme="minorHAnsi" w:hAnsi="Palatino Linotype" w:cs="Palatino Linotype"/>
          <w:b/>
          <w:color w:val="000000"/>
        </w:rPr>
        <w:t>MOVED by Joe Brehler and SUPPORTED by Carol Koenig that the Board of Directors of the Community Mental Health Authority of Clinton, Eaton, Ingham Counties approve the Michigan Department of Corrections contract amendment with the House of Commons in the amount of $40,000. This amended amount brings the authorized spending limit since 2010 of $2,645,568 to $2,685,568.  This amount is for the period of 10/1/16 through 12/31/17.</w:t>
      </w:r>
    </w:p>
    <w:p w:rsidR="0048494D" w:rsidRPr="00D26D9C" w:rsidRDefault="0048494D" w:rsidP="0048494D">
      <w:pPr>
        <w:spacing w:after="200"/>
        <w:contextualSpacing/>
        <w:jc w:val="both"/>
        <w:rPr>
          <w:rFonts w:ascii="Palatino Linotype" w:eastAsiaTheme="minorHAnsi" w:hAnsi="Palatino Linotype" w:cs="Arial"/>
          <w:b/>
        </w:rPr>
      </w:pPr>
    </w:p>
    <w:p w:rsidR="0048494D" w:rsidRPr="00D26D9C" w:rsidRDefault="0048494D" w:rsidP="0048494D">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MOTION CARRIED unanimously.</w:t>
      </w:r>
    </w:p>
    <w:p w:rsidR="0048494D" w:rsidRPr="00D26D9C" w:rsidRDefault="0048494D" w:rsidP="0048494D">
      <w:pPr>
        <w:spacing w:after="200"/>
        <w:contextualSpacing/>
        <w:rPr>
          <w:rFonts w:ascii="Palatino Linotype" w:eastAsiaTheme="minorHAnsi" w:hAnsi="Palatino Linotype" w:cstheme="minorBidi"/>
          <w:b/>
        </w:rPr>
      </w:pPr>
    </w:p>
    <w:p w:rsidR="0048494D" w:rsidRPr="00D26D9C" w:rsidRDefault="0048494D" w:rsidP="006E4103">
      <w:pPr>
        <w:ind w:left="2880" w:hanging="2880"/>
        <w:rPr>
          <w:rFonts w:ascii="Palatino Linotype" w:eastAsiaTheme="minorHAnsi" w:hAnsi="Palatino Linotype" w:cs="Arial"/>
          <w:b/>
          <w:u w:val="single"/>
        </w:rPr>
      </w:pPr>
      <w:r w:rsidRPr="00D26D9C">
        <w:rPr>
          <w:rFonts w:ascii="Palatino Linotype" w:eastAsiaTheme="minorHAnsi" w:hAnsi="Palatino Linotype" w:cs="Arial"/>
          <w:b/>
          <w:u w:val="single"/>
        </w:rPr>
        <w:t>Revenue Contract Amended Funding: Michigan Department of Corrections – Office</w:t>
      </w:r>
    </w:p>
    <w:p w:rsidR="0048494D" w:rsidRPr="00D26D9C" w:rsidRDefault="0048494D" w:rsidP="006E4103">
      <w:pPr>
        <w:ind w:left="2880" w:hanging="2880"/>
        <w:rPr>
          <w:rFonts w:ascii="Palatino Linotype" w:eastAsiaTheme="minorHAnsi" w:hAnsi="Palatino Linotype" w:cs="Arial"/>
          <w:b/>
          <w:u w:val="single"/>
        </w:rPr>
      </w:pPr>
      <w:r w:rsidRPr="00D26D9C">
        <w:rPr>
          <w:rFonts w:ascii="Palatino Linotype" w:eastAsiaTheme="minorHAnsi" w:hAnsi="Palatino Linotype" w:cs="Arial"/>
          <w:b/>
          <w:u w:val="single"/>
        </w:rPr>
        <w:t>of Community Corrections</w:t>
      </w:r>
    </w:p>
    <w:p w:rsidR="006E4103" w:rsidRPr="00D26D9C" w:rsidRDefault="006E4103" w:rsidP="006E4103">
      <w:pPr>
        <w:rPr>
          <w:rFonts w:ascii="Palatino Linotype" w:eastAsiaTheme="minorHAnsi" w:hAnsi="Palatino Linotype" w:cs="Arial"/>
          <w:b/>
        </w:rPr>
      </w:pPr>
      <w:r w:rsidRPr="00D26D9C">
        <w:rPr>
          <w:rFonts w:ascii="Palatino Linotype" w:eastAsiaTheme="minorHAnsi" w:hAnsi="Palatino Linotype" w:cs="Arial"/>
          <w:b/>
          <w:u w:val="single"/>
        </w:rPr>
        <w:t>ACTION</w:t>
      </w:r>
      <w:r w:rsidRPr="00D26D9C">
        <w:rPr>
          <w:rFonts w:ascii="Palatino Linotype" w:eastAsiaTheme="minorHAnsi" w:hAnsi="Palatino Linotype" w:cs="Arial"/>
          <w:b/>
        </w:rPr>
        <w:t>:</w:t>
      </w:r>
    </w:p>
    <w:p w:rsidR="0048494D" w:rsidRPr="00D26D9C" w:rsidRDefault="006E4103" w:rsidP="006E4103">
      <w:pPr>
        <w:rPr>
          <w:rFonts w:ascii="Palatino Linotype" w:eastAsiaTheme="minorHAnsi" w:hAnsi="Palatino Linotype" w:cs="Arial"/>
          <w:b/>
        </w:rPr>
      </w:pPr>
      <w:r w:rsidRPr="00D26D9C">
        <w:rPr>
          <w:rFonts w:ascii="Palatino Linotype" w:eastAsiaTheme="minorHAnsi" w:hAnsi="Palatino Linotype" w:cs="Arial"/>
          <w:b/>
        </w:rPr>
        <w:t xml:space="preserve">MOVED by Joe Brehler and SUPPORTED by Jim  Rundborg </w:t>
      </w:r>
      <w:r w:rsidR="0048494D" w:rsidRPr="00D26D9C">
        <w:rPr>
          <w:rFonts w:ascii="Palatino Linotype" w:eastAsiaTheme="minorHAnsi" w:hAnsi="Palatino Linotype" w:cs="Arial"/>
          <w:b/>
        </w:rPr>
        <w:t xml:space="preserve"> that the Board of Directors of the Community Mental Health Authority of Clinton, Eaton, Ingham Counties approve the Michigan Department of Corrections- Office of Community Corrections contract amendment with the House of Commons; which will increase the current contracted amount by $250,000 for the period of 10/1/17 – 9/30/18, bringing the total amount of the contract to $775,000.  </w:t>
      </w:r>
    </w:p>
    <w:p w:rsidR="0048494D" w:rsidRPr="00D26D9C" w:rsidRDefault="0048494D" w:rsidP="0048494D">
      <w:pPr>
        <w:ind w:left="2880" w:hanging="2880"/>
        <w:rPr>
          <w:rFonts w:ascii="Palatino Linotype" w:eastAsiaTheme="minorHAnsi" w:hAnsi="Palatino Linotype" w:cs="Arial"/>
          <w:b/>
          <w:u w:val="single"/>
        </w:rPr>
      </w:pPr>
    </w:p>
    <w:p w:rsidR="0048494D" w:rsidRPr="00D26D9C" w:rsidRDefault="006E4103" w:rsidP="0048494D">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MOTION CARRIED unanimously.</w:t>
      </w:r>
    </w:p>
    <w:p w:rsidR="0048494D" w:rsidRPr="00D26D9C" w:rsidRDefault="0048494D" w:rsidP="0048494D">
      <w:pPr>
        <w:spacing w:after="200"/>
        <w:contextualSpacing/>
        <w:rPr>
          <w:rFonts w:ascii="Palatino Linotype" w:eastAsiaTheme="minorHAnsi" w:hAnsi="Palatino Linotype" w:cstheme="minorBidi"/>
          <w:b/>
        </w:rPr>
      </w:pPr>
    </w:p>
    <w:p w:rsidR="006E4103" w:rsidRPr="00D26D9C" w:rsidRDefault="006E4103" w:rsidP="006E4103">
      <w:pPr>
        <w:spacing w:after="200"/>
        <w:contextualSpacing/>
        <w:jc w:val="both"/>
        <w:rPr>
          <w:rFonts w:ascii="Palatino Linotype" w:eastAsiaTheme="minorHAnsi" w:hAnsi="Palatino Linotype" w:cs="Arial"/>
          <w:b/>
          <w:bCs/>
          <w:u w:val="single"/>
        </w:rPr>
      </w:pPr>
      <w:r w:rsidRPr="00D26D9C">
        <w:rPr>
          <w:rFonts w:ascii="Palatino Linotype" w:eastAsiaTheme="minorHAnsi" w:hAnsi="Palatino Linotype" w:cs="Arial"/>
          <w:b/>
          <w:bCs/>
          <w:u w:val="single"/>
        </w:rPr>
        <w:t>Revenue Contract Renewal: Mid-State Health Network</w:t>
      </w:r>
    </w:p>
    <w:p w:rsidR="006E4103" w:rsidRPr="00D26D9C" w:rsidRDefault="006E4103" w:rsidP="006E4103">
      <w:pPr>
        <w:spacing w:after="200"/>
        <w:contextualSpacing/>
        <w:jc w:val="both"/>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6E4103" w:rsidRPr="00D26D9C" w:rsidRDefault="006E4103" w:rsidP="006E4103">
      <w:pPr>
        <w:spacing w:after="200"/>
        <w:contextualSpacing/>
        <w:jc w:val="both"/>
        <w:rPr>
          <w:rFonts w:ascii="Palatino Linotype" w:eastAsiaTheme="minorHAnsi" w:hAnsi="Palatino Linotype" w:cs="Arial"/>
          <w:b/>
          <w:bCs/>
          <w:u w:val="single"/>
        </w:rPr>
      </w:pPr>
      <w:r w:rsidRPr="00D26D9C">
        <w:rPr>
          <w:rFonts w:ascii="Palatino Linotype" w:eastAsiaTheme="minorHAnsi" w:hAnsi="Palatino Linotype" w:cs="Arial"/>
          <w:b/>
        </w:rPr>
        <w:t>MOVED by Joe Brehler and SUPPORTED by Kam Washburn that the Community Mental Health Authority of Clinton, Eaton, Ingham Counties Board of Directors authorize CMHA-CEI to enter into a contract renewal with Mid-State Health Network to provide Substance Use Disorder treatment the period of October 1, 2017 through September 30, 2018.  The amount of the contract is $444,002 for Cost Reimbursed programs: The Recovery Center, Clinton County Counseling Center and Intensive Case Management.  Fee for Service programs are not capitated.</w:t>
      </w:r>
    </w:p>
    <w:p w:rsidR="006E4103" w:rsidRPr="00D26D9C" w:rsidRDefault="006E4103" w:rsidP="006E4103">
      <w:pPr>
        <w:spacing w:after="200"/>
        <w:contextualSpacing/>
        <w:jc w:val="both"/>
        <w:rPr>
          <w:rFonts w:ascii="Palatino Linotype" w:eastAsiaTheme="minorHAnsi" w:hAnsi="Palatino Linotype" w:cs="Arial"/>
          <w:b/>
          <w:u w:val="single"/>
        </w:rPr>
      </w:pPr>
    </w:p>
    <w:p w:rsidR="006E4103" w:rsidRPr="00D26D9C" w:rsidRDefault="006E4103" w:rsidP="006E4103">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MOTION CARRIED unanimously.</w:t>
      </w:r>
    </w:p>
    <w:p w:rsidR="006E4103" w:rsidRPr="00D26D9C" w:rsidRDefault="006E4103" w:rsidP="006E4103">
      <w:pPr>
        <w:spacing w:after="200"/>
        <w:contextualSpacing/>
        <w:jc w:val="both"/>
        <w:rPr>
          <w:rFonts w:ascii="Palatino Linotype" w:eastAsiaTheme="minorHAnsi" w:hAnsi="Palatino Linotype" w:cs="Arial"/>
          <w:b/>
        </w:rPr>
      </w:pPr>
    </w:p>
    <w:p w:rsidR="006E4103" w:rsidRPr="00D26D9C" w:rsidRDefault="006E4103" w:rsidP="006E4103">
      <w:pPr>
        <w:widowControl w:val="0"/>
        <w:tabs>
          <w:tab w:val="center" w:pos="4680"/>
          <w:tab w:val="right" w:pos="9360"/>
        </w:tabs>
        <w:autoSpaceDE w:val="0"/>
        <w:autoSpaceDN w:val="0"/>
        <w:adjustRightInd w:val="0"/>
        <w:jc w:val="both"/>
        <w:rPr>
          <w:rFonts w:ascii="Palatino Linotype" w:eastAsiaTheme="minorEastAsia" w:hAnsi="Palatino Linotype" w:cs="Arial"/>
          <w:b/>
          <w:u w:val="single"/>
        </w:rPr>
      </w:pPr>
      <w:r w:rsidRPr="00D26D9C">
        <w:rPr>
          <w:rFonts w:ascii="Palatino Linotype" w:eastAsiaTheme="minorEastAsia" w:hAnsi="Palatino Linotype" w:cs="Arial"/>
          <w:b/>
          <w:u w:val="single"/>
        </w:rPr>
        <w:t>Revenue Contract Renewal: 55</w:t>
      </w:r>
      <w:r w:rsidRPr="00D26D9C">
        <w:rPr>
          <w:rFonts w:ascii="Palatino Linotype" w:eastAsiaTheme="minorEastAsia" w:hAnsi="Palatino Linotype" w:cs="Arial"/>
          <w:b/>
          <w:u w:val="single"/>
          <w:vertAlign w:val="superscript"/>
        </w:rPr>
        <w:t>th</w:t>
      </w:r>
      <w:r w:rsidRPr="00D26D9C">
        <w:rPr>
          <w:rFonts w:ascii="Palatino Linotype" w:eastAsiaTheme="minorEastAsia" w:hAnsi="Palatino Linotype" w:cs="Arial"/>
          <w:b/>
          <w:u w:val="single"/>
        </w:rPr>
        <w:t xml:space="preserve"> District Court</w:t>
      </w:r>
    </w:p>
    <w:p w:rsidR="006E4103" w:rsidRPr="00D26D9C" w:rsidRDefault="006E4103" w:rsidP="006E4103">
      <w:pPr>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925D63" w:rsidRPr="00D26D9C" w:rsidRDefault="006E4103" w:rsidP="00925D63">
      <w:pPr>
        <w:pStyle w:val="Footer"/>
        <w:jc w:val="both"/>
        <w:rPr>
          <w:rFonts w:ascii="Palatino Linotype" w:eastAsiaTheme="minorHAnsi" w:hAnsi="Palatino Linotype" w:cs="Arial"/>
          <w:b/>
        </w:rPr>
      </w:pPr>
      <w:r w:rsidRPr="00D26D9C">
        <w:rPr>
          <w:rFonts w:ascii="Palatino Linotype" w:eastAsiaTheme="minorHAnsi" w:hAnsi="Palatino Linotype" w:cs="Arial"/>
          <w:b/>
        </w:rPr>
        <w:t>MOVED by Joe Brehler</w:t>
      </w:r>
      <w:r w:rsidR="00925D63" w:rsidRPr="00D26D9C">
        <w:rPr>
          <w:rFonts w:ascii="Palatino Linotype" w:eastAsiaTheme="minorHAnsi" w:hAnsi="Palatino Linotype" w:cs="Arial"/>
          <w:b/>
        </w:rPr>
        <w:t xml:space="preserve"> and SUPPORTED by Carol Koenig </w:t>
      </w:r>
      <w:r w:rsidRPr="00D26D9C">
        <w:rPr>
          <w:rFonts w:ascii="Palatino Linotype" w:eastAsiaTheme="minorHAnsi" w:hAnsi="Palatino Linotype" w:cs="Arial"/>
          <w:b/>
        </w:rPr>
        <w:t>that the Community Mental Health Authority of Clinton, Eaton, Ingham Counties Board of Directors authorize CMHA-CEI to enter into a contract with the 55</w:t>
      </w:r>
      <w:r w:rsidRPr="00D26D9C">
        <w:rPr>
          <w:rFonts w:ascii="Palatino Linotype" w:eastAsiaTheme="minorHAnsi" w:hAnsi="Palatino Linotype" w:cs="Arial"/>
          <w:b/>
          <w:vertAlign w:val="superscript"/>
        </w:rPr>
        <w:t>th</w:t>
      </w:r>
      <w:r w:rsidRPr="00D26D9C">
        <w:rPr>
          <w:rFonts w:ascii="Palatino Linotype" w:eastAsiaTheme="minorHAnsi" w:hAnsi="Palatino Linotype" w:cs="Arial"/>
          <w:b/>
        </w:rPr>
        <w:t xml:space="preserve"> District Court to provide the clinical team for the creation of a Mental Health Court in Ingham County for the period of October 1, 2017 through September 30, 2018 and receive $280,987. </w:t>
      </w:r>
    </w:p>
    <w:p w:rsidR="00925D63" w:rsidRPr="00D26D9C" w:rsidRDefault="00925D63" w:rsidP="00925D63">
      <w:pPr>
        <w:pStyle w:val="Footer"/>
        <w:jc w:val="both"/>
        <w:rPr>
          <w:rFonts w:ascii="Palatino Linotype" w:eastAsiaTheme="minorHAnsi" w:hAnsi="Palatino Linotype" w:cs="Arial"/>
          <w:b/>
        </w:rPr>
      </w:pPr>
    </w:p>
    <w:p w:rsidR="00925D63" w:rsidRPr="00D26D9C" w:rsidRDefault="00925D63" w:rsidP="00925D63">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MOTION CARRIED unanimously.</w:t>
      </w:r>
    </w:p>
    <w:p w:rsidR="00925D63" w:rsidRPr="00D26D9C" w:rsidRDefault="00925D63" w:rsidP="00925D63">
      <w:pPr>
        <w:pStyle w:val="Footer"/>
        <w:jc w:val="both"/>
        <w:rPr>
          <w:rFonts w:ascii="Palatino Linotype" w:eastAsiaTheme="minorEastAsia" w:hAnsi="Palatino Linotype" w:cs="Arial"/>
          <w:b/>
          <w:u w:val="single"/>
        </w:rPr>
      </w:pPr>
      <w:r w:rsidRPr="00D26D9C">
        <w:rPr>
          <w:rFonts w:ascii="Palatino Linotype" w:eastAsiaTheme="minorEastAsia" w:hAnsi="Palatino Linotype" w:cs="Arial"/>
          <w:b/>
          <w:u w:val="single"/>
        </w:rPr>
        <w:t>Revenue Contract Renewal: 30</w:t>
      </w:r>
      <w:r w:rsidRPr="00D26D9C">
        <w:rPr>
          <w:rFonts w:ascii="Palatino Linotype" w:eastAsiaTheme="minorEastAsia" w:hAnsi="Palatino Linotype" w:cs="Arial"/>
          <w:b/>
          <w:u w:val="single"/>
          <w:vertAlign w:val="superscript"/>
        </w:rPr>
        <w:t>th</w:t>
      </w:r>
      <w:r w:rsidRPr="00D26D9C">
        <w:rPr>
          <w:rFonts w:ascii="Palatino Linotype" w:eastAsiaTheme="minorEastAsia" w:hAnsi="Palatino Linotype" w:cs="Arial"/>
          <w:b/>
          <w:u w:val="single"/>
        </w:rPr>
        <w:t xml:space="preserve"> Circuit Court</w:t>
      </w:r>
    </w:p>
    <w:p w:rsidR="00925D63" w:rsidRPr="00D26D9C" w:rsidRDefault="00925D63" w:rsidP="00925D63">
      <w:pPr>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6E4103" w:rsidRPr="00D26D9C" w:rsidRDefault="00925D63" w:rsidP="00925D63">
      <w:pPr>
        <w:rPr>
          <w:rFonts w:ascii="Palatino Linotype" w:eastAsiaTheme="minorHAnsi" w:hAnsi="Palatino Linotype" w:cs="Arial"/>
          <w:b/>
        </w:rPr>
      </w:pPr>
      <w:r w:rsidRPr="00D26D9C">
        <w:rPr>
          <w:rFonts w:ascii="Palatino Linotype" w:eastAsiaTheme="minorHAnsi" w:hAnsi="Palatino Linotype" w:cs="Arial"/>
          <w:b/>
        </w:rPr>
        <w:t>MOVED by Joe Brehler and SUPPORTED by Jim Rundborg that the Community Mental Health Authority of Clinton, Eaton, Ingham Counties Board of Directors authorize CMHA-CEI to enter into a contract with the 30</w:t>
      </w:r>
      <w:r w:rsidRPr="00D26D9C">
        <w:rPr>
          <w:rFonts w:ascii="Palatino Linotype" w:eastAsiaTheme="minorHAnsi" w:hAnsi="Palatino Linotype" w:cs="Arial"/>
          <w:b/>
          <w:vertAlign w:val="superscript"/>
        </w:rPr>
        <w:t>th</w:t>
      </w:r>
      <w:r w:rsidRPr="00D26D9C">
        <w:rPr>
          <w:rFonts w:ascii="Palatino Linotype" w:eastAsiaTheme="minorHAnsi" w:hAnsi="Palatino Linotype" w:cs="Arial"/>
          <w:b/>
        </w:rPr>
        <w:t xml:space="preserve"> Circuit Court to provide a .75 FTE </w:t>
      </w:r>
      <w:r w:rsidR="00D26D9C" w:rsidRPr="00D26D9C">
        <w:rPr>
          <w:rFonts w:ascii="Palatino Linotype" w:eastAsiaTheme="minorHAnsi" w:hAnsi="Palatino Linotype" w:cs="Arial"/>
          <w:b/>
        </w:rPr>
        <w:t>Mental Health</w:t>
      </w:r>
      <w:r w:rsidRPr="00D26D9C">
        <w:rPr>
          <w:rFonts w:ascii="Palatino Linotype" w:eastAsiaTheme="minorHAnsi" w:hAnsi="Palatino Linotype" w:cs="Arial"/>
          <w:b/>
        </w:rPr>
        <w:t xml:space="preserve"> Therapist and .75 FTE Client </w:t>
      </w:r>
      <w:r w:rsidR="00D26D9C" w:rsidRPr="00D26D9C">
        <w:rPr>
          <w:rFonts w:ascii="Palatino Linotype" w:eastAsiaTheme="minorHAnsi" w:hAnsi="Palatino Linotype" w:cs="Arial"/>
          <w:b/>
        </w:rPr>
        <w:t>Services</w:t>
      </w:r>
      <w:r w:rsidRPr="00D26D9C">
        <w:rPr>
          <w:rFonts w:ascii="Palatino Linotype" w:eastAsiaTheme="minorHAnsi" w:hAnsi="Palatino Linotype" w:cs="Arial"/>
          <w:b/>
        </w:rPr>
        <w:t xml:space="preserve"> Specialist and .50 FTE Peer Support Specialist for the Mental Health Court in Ingham County for the period of October 1, 2017 through September 30, 2018 and receive $131,445.</w:t>
      </w:r>
    </w:p>
    <w:p w:rsidR="00925D63" w:rsidRPr="00D26D9C" w:rsidRDefault="00925D63" w:rsidP="006E4103">
      <w:pPr>
        <w:spacing w:after="200" w:line="276" w:lineRule="auto"/>
        <w:rPr>
          <w:rFonts w:ascii="Palatino Linotype" w:eastAsiaTheme="minorHAnsi" w:hAnsi="Palatino Linotype" w:cs="Arial"/>
          <w:b/>
        </w:rPr>
      </w:pPr>
    </w:p>
    <w:p w:rsidR="00CF7916" w:rsidRPr="00D26D9C" w:rsidRDefault="006E4103" w:rsidP="00CF7916">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MOTION CARRIED unanimously.</w:t>
      </w:r>
    </w:p>
    <w:p w:rsidR="00196F7C" w:rsidRPr="00D26D9C" w:rsidRDefault="00196F7C" w:rsidP="00CF7916">
      <w:pPr>
        <w:spacing w:after="200"/>
        <w:contextualSpacing/>
        <w:jc w:val="both"/>
        <w:rPr>
          <w:rFonts w:ascii="Palatino Linotype" w:eastAsiaTheme="minorHAnsi" w:hAnsi="Palatino Linotype" w:cs="Arial"/>
          <w:b/>
        </w:rPr>
      </w:pPr>
    </w:p>
    <w:p w:rsidR="002E742F" w:rsidRPr="00D26D9C" w:rsidRDefault="00196F7C" w:rsidP="00CF7916">
      <w:pPr>
        <w:spacing w:after="200"/>
        <w:contextualSpacing/>
        <w:jc w:val="both"/>
        <w:rPr>
          <w:rFonts w:ascii="Palatino Linotype" w:eastAsiaTheme="minorHAnsi" w:hAnsi="Palatino Linotype" w:cs="Arial"/>
          <w:b/>
          <w:u w:val="single"/>
        </w:rPr>
      </w:pPr>
      <w:r w:rsidRPr="00D26D9C">
        <w:rPr>
          <w:rFonts w:ascii="Palatino Linotype" w:eastAsiaTheme="minorHAnsi" w:hAnsi="Palatino Linotype" w:cs="Arial"/>
          <w:b/>
          <w:u w:val="single"/>
        </w:rPr>
        <w:t>Expense Contract Amendments</w:t>
      </w:r>
    </w:p>
    <w:p w:rsidR="00E44B0A" w:rsidRPr="00D26D9C" w:rsidRDefault="00E44B0A" w:rsidP="00E44B0A">
      <w:pPr>
        <w:autoSpaceDE w:val="0"/>
        <w:autoSpaceDN w:val="0"/>
        <w:adjustRightInd w:val="0"/>
        <w:jc w:val="both"/>
        <w:rPr>
          <w:rFonts w:ascii="Palatino Linotype" w:eastAsiaTheme="minorEastAsia" w:hAnsi="Palatino Linotype" w:cs="Arial"/>
          <w:b/>
          <w:u w:val="single"/>
        </w:rPr>
      </w:pPr>
      <w:r w:rsidRPr="00D26D9C">
        <w:rPr>
          <w:rFonts w:ascii="Palatino Linotype" w:eastAsiaTheme="minorEastAsia" w:hAnsi="Palatino Linotype" w:cs="Arial"/>
          <w:b/>
          <w:u w:val="single"/>
        </w:rPr>
        <w:t xml:space="preserve">ACTION:   </w:t>
      </w:r>
    </w:p>
    <w:p w:rsidR="00E44B0A" w:rsidRPr="00D26D9C" w:rsidRDefault="00E44B0A" w:rsidP="00E44B0A">
      <w:pPr>
        <w:spacing w:after="200"/>
        <w:contextualSpacing/>
        <w:jc w:val="both"/>
        <w:rPr>
          <w:rFonts w:ascii="Palatino Linotype" w:eastAsiaTheme="minorEastAsia" w:hAnsi="Palatino Linotype" w:cs="Arial"/>
          <w:b/>
        </w:rPr>
      </w:pPr>
      <w:r w:rsidRPr="00D26D9C">
        <w:rPr>
          <w:rFonts w:ascii="Palatino Linotype" w:eastAsiaTheme="minorHAnsi" w:hAnsi="Palatino Linotype" w:cs="Arial"/>
          <w:b/>
        </w:rPr>
        <w:lastRenderedPageBreak/>
        <w:t xml:space="preserve">MOVED by Joe Brehler and SUPPORTED by Kam Washburn </w:t>
      </w:r>
      <w:r w:rsidRPr="00D26D9C">
        <w:rPr>
          <w:rFonts w:ascii="Palatino Linotype" w:eastAsiaTheme="minorEastAsia" w:hAnsi="Palatino Linotype" w:cs="Arial"/>
          <w:b/>
        </w:rPr>
        <w:t>that the Community Mental Health Authority of Clinton, Eaton, and Ingham Counties Board of Directors authorize CMHA-CEI to:</w:t>
      </w:r>
    </w:p>
    <w:p w:rsidR="00E44B0A" w:rsidRPr="00D26D9C" w:rsidRDefault="00E44B0A" w:rsidP="00E44B0A">
      <w:pPr>
        <w:tabs>
          <w:tab w:val="left" w:pos="720"/>
          <w:tab w:val="left" w:pos="1440"/>
          <w:tab w:val="left" w:pos="2160"/>
        </w:tabs>
        <w:autoSpaceDE w:val="0"/>
        <w:autoSpaceDN w:val="0"/>
        <w:adjustRightInd w:val="0"/>
        <w:ind w:left="2880" w:hanging="2880"/>
        <w:rPr>
          <w:rFonts w:ascii="Palatino Linotype" w:eastAsiaTheme="minorEastAsia" w:hAnsi="Palatino Linotype" w:cs="Arial"/>
          <w:b/>
          <w:u w:val="single"/>
        </w:rPr>
      </w:pPr>
    </w:p>
    <w:p w:rsidR="00E44B0A" w:rsidRPr="00D26D9C" w:rsidRDefault="00E44B0A" w:rsidP="00E44B0A">
      <w:pPr>
        <w:tabs>
          <w:tab w:val="left" w:pos="720"/>
          <w:tab w:val="left" w:pos="1440"/>
          <w:tab w:val="left" w:pos="2160"/>
        </w:tabs>
        <w:autoSpaceDE w:val="0"/>
        <w:autoSpaceDN w:val="0"/>
        <w:adjustRightInd w:val="0"/>
        <w:ind w:left="2880" w:hanging="2880"/>
        <w:rPr>
          <w:rFonts w:ascii="Palatino Linotype" w:eastAsiaTheme="minorEastAsia" w:hAnsi="Palatino Linotype" w:cs="Arial"/>
          <w:b/>
          <w:u w:val="single"/>
        </w:rPr>
      </w:pPr>
      <w:r w:rsidRPr="00D26D9C">
        <w:rPr>
          <w:rFonts w:ascii="Palatino Linotype" w:eastAsiaTheme="minorEastAsia" w:hAnsi="Palatino Linotype" w:cs="Arial"/>
          <w:b/>
          <w:u w:val="single"/>
        </w:rPr>
        <w:t>Expense Contract Amendment: Community Living Network</w:t>
      </w:r>
    </w:p>
    <w:p w:rsidR="00E44B0A" w:rsidRPr="00D26D9C" w:rsidRDefault="00E44B0A" w:rsidP="00E44B0A">
      <w:pPr>
        <w:pStyle w:val="ListParagraph"/>
        <w:numPr>
          <w:ilvl w:val="0"/>
          <w:numId w:val="11"/>
        </w:numPr>
        <w:spacing w:after="200"/>
        <w:jc w:val="both"/>
        <w:rPr>
          <w:rFonts w:ascii="Palatino Linotype" w:eastAsiaTheme="minorHAnsi" w:hAnsi="Palatino Linotype" w:cs="Arial"/>
          <w:b/>
        </w:rPr>
      </w:pPr>
      <w:r w:rsidRPr="00D26D9C">
        <w:rPr>
          <w:rFonts w:ascii="Palatino Linotype" w:eastAsiaTheme="minorEastAsia" w:hAnsi="Palatino Linotype" w:cs="Arial"/>
          <w:b/>
        </w:rPr>
        <w:t>enter into a contract amendment with Community Living Network to purchase Fiscal Intermediary services and reimburse for CLS and Respite services for the period of October 1, 2017 through September 30, 2018, at the rates listed below:</w:t>
      </w:r>
    </w:p>
    <w:p w:rsidR="00E44B0A" w:rsidRPr="00D26D9C" w:rsidRDefault="00E44B0A" w:rsidP="00E44B0A">
      <w:pPr>
        <w:autoSpaceDE w:val="0"/>
        <w:autoSpaceDN w:val="0"/>
        <w:adjustRightInd w:val="0"/>
        <w:jc w:val="both"/>
        <w:rPr>
          <w:rFonts w:ascii="Palatino Linotype" w:eastAsiaTheme="minorEastAsia" w:hAnsi="Palatino Linotype" w:cs="Arial"/>
          <w:b/>
        </w:rPr>
      </w:pPr>
    </w:p>
    <w:p w:rsidR="00E44B0A" w:rsidRPr="00D26D9C" w:rsidRDefault="00E44B0A" w:rsidP="00E44B0A">
      <w:pPr>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 xml:space="preserve">Rate Schedule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1191"/>
        <w:gridCol w:w="5328"/>
      </w:tblGrid>
      <w:tr w:rsidR="00E44B0A" w:rsidRPr="00D26D9C" w:rsidTr="00070C12">
        <w:trPr>
          <w:trHeight w:val="323"/>
        </w:trPr>
        <w:tc>
          <w:tcPr>
            <w:tcW w:w="5000" w:type="pct"/>
            <w:gridSpan w:val="3"/>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color w:val="000000"/>
              </w:rPr>
              <w:t xml:space="preserve">Fiscal Intermediary </w:t>
            </w:r>
          </w:p>
        </w:tc>
      </w:tr>
      <w:tr w:rsidR="00E44B0A" w:rsidRPr="00D26D9C" w:rsidTr="00070C12">
        <w:tc>
          <w:tcPr>
            <w:tcW w:w="1514"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Service Description</w:t>
            </w:r>
          </w:p>
        </w:tc>
        <w:tc>
          <w:tcPr>
            <w:tcW w:w="637"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rPr>
              <w:t>Code</w:t>
            </w:r>
          </w:p>
        </w:tc>
        <w:tc>
          <w:tcPr>
            <w:tcW w:w="2849"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Fee</w:t>
            </w:r>
          </w:p>
        </w:tc>
      </w:tr>
      <w:tr w:rsidR="00E44B0A" w:rsidRPr="00D26D9C" w:rsidTr="00070C12">
        <w:tc>
          <w:tcPr>
            <w:tcW w:w="1514"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Enrollment Fee *</w:t>
            </w:r>
          </w:p>
        </w:tc>
        <w:tc>
          <w:tcPr>
            <w:tcW w:w="637"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rPr>
              <w:t>T2025</w:t>
            </w:r>
          </w:p>
        </w:tc>
        <w:tc>
          <w:tcPr>
            <w:tcW w:w="2849"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$175 onetime fee with payroll</w:t>
            </w:r>
          </w:p>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$125 onetime fee without payroll</w:t>
            </w:r>
          </w:p>
        </w:tc>
      </w:tr>
      <w:tr w:rsidR="00E44B0A" w:rsidRPr="00D26D9C" w:rsidTr="00070C12">
        <w:tc>
          <w:tcPr>
            <w:tcW w:w="1514"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rPr>
                <w:rFonts w:ascii="Palatino Linotype" w:eastAsiaTheme="minorEastAsia" w:hAnsi="Palatino Linotype" w:cs="Arial"/>
                <w:b/>
              </w:rPr>
            </w:pPr>
            <w:r w:rsidRPr="00D26D9C">
              <w:rPr>
                <w:rFonts w:ascii="Palatino Linotype" w:eastAsiaTheme="minorEastAsia" w:hAnsi="Palatino Linotype" w:cs="Arial"/>
                <w:b/>
              </w:rPr>
              <w:t>FI services for Consumers with 1-2 employees</w:t>
            </w:r>
          </w:p>
        </w:tc>
        <w:tc>
          <w:tcPr>
            <w:tcW w:w="637"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rPr>
              <w:t>T2025</w:t>
            </w:r>
          </w:p>
        </w:tc>
        <w:tc>
          <w:tcPr>
            <w:tcW w:w="2849"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$105/month</w:t>
            </w:r>
          </w:p>
        </w:tc>
      </w:tr>
      <w:tr w:rsidR="00E44B0A" w:rsidRPr="00D26D9C" w:rsidTr="00070C12">
        <w:tc>
          <w:tcPr>
            <w:tcW w:w="1514"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rPr>
                <w:rFonts w:ascii="Palatino Linotype" w:eastAsiaTheme="minorEastAsia" w:hAnsi="Palatino Linotype" w:cs="Arial"/>
                <w:b/>
              </w:rPr>
            </w:pPr>
            <w:r w:rsidRPr="00D26D9C">
              <w:rPr>
                <w:rFonts w:ascii="Palatino Linotype" w:eastAsiaTheme="minorEastAsia" w:hAnsi="Palatino Linotype" w:cs="Arial"/>
                <w:b/>
              </w:rPr>
              <w:t>FI services for Consumers with 3-4 employees</w:t>
            </w:r>
          </w:p>
        </w:tc>
        <w:tc>
          <w:tcPr>
            <w:tcW w:w="637"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rPr>
              <w:t>T2025</w:t>
            </w:r>
          </w:p>
        </w:tc>
        <w:tc>
          <w:tcPr>
            <w:tcW w:w="2849"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$120/month</w:t>
            </w:r>
          </w:p>
        </w:tc>
      </w:tr>
      <w:tr w:rsidR="00E44B0A" w:rsidRPr="00D26D9C" w:rsidTr="00070C12">
        <w:tc>
          <w:tcPr>
            <w:tcW w:w="1514"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rPr>
                <w:rFonts w:ascii="Palatino Linotype" w:eastAsiaTheme="minorEastAsia" w:hAnsi="Palatino Linotype" w:cs="Arial"/>
                <w:b/>
              </w:rPr>
            </w:pPr>
            <w:r w:rsidRPr="00D26D9C">
              <w:rPr>
                <w:rFonts w:ascii="Palatino Linotype" w:eastAsiaTheme="minorEastAsia" w:hAnsi="Palatino Linotype" w:cs="Arial"/>
                <w:b/>
              </w:rPr>
              <w:t>FI services for Consumers with 5-6 employees</w:t>
            </w:r>
          </w:p>
        </w:tc>
        <w:tc>
          <w:tcPr>
            <w:tcW w:w="637"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rPr>
              <w:t>T2025</w:t>
            </w:r>
          </w:p>
        </w:tc>
        <w:tc>
          <w:tcPr>
            <w:tcW w:w="2849"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$135/month</w:t>
            </w:r>
          </w:p>
        </w:tc>
      </w:tr>
      <w:tr w:rsidR="00E44B0A" w:rsidRPr="00D26D9C" w:rsidTr="00070C12">
        <w:tc>
          <w:tcPr>
            <w:tcW w:w="1514"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rPr>
                <w:rFonts w:ascii="Palatino Linotype" w:eastAsiaTheme="minorEastAsia" w:hAnsi="Palatino Linotype" w:cs="Arial"/>
                <w:b/>
              </w:rPr>
            </w:pPr>
            <w:r w:rsidRPr="00D26D9C">
              <w:rPr>
                <w:rFonts w:ascii="Palatino Linotype" w:eastAsiaTheme="minorEastAsia" w:hAnsi="Palatino Linotype" w:cs="Arial"/>
                <w:b/>
              </w:rPr>
              <w:t>FI services for Consumers with 7 or more employees</w:t>
            </w:r>
          </w:p>
        </w:tc>
        <w:tc>
          <w:tcPr>
            <w:tcW w:w="637"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rPr>
              <w:t>T2025</w:t>
            </w:r>
          </w:p>
        </w:tc>
        <w:tc>
          <w:tcPr>
            <w:tcW w:w="2849"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$150/month</w:t>
            </w:r>
          </w:p>
        </w:tc>
      </w:tr>
      <w:tr w:rsidR="00E44B0A" w:rsidRPr="00D26D9C" w:rsidTr="00070C12">
        <w:tc>
          <w:tcPr>
            <w:tcW w:w="1514"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rPr>
                <w:rFonts w:ascii="Palatino Linotype" w:eastAsiaTheme="minorEastAsia" w:hAnsi="Palatino Linotype" w:cs="Arial"/>
                <w:b/>
              </w:rPr>
            </w:pPr>
            <w:r w:rsidRPr="00D26D9C">
              <w:rPr>
                <w:rFonts w:ascii="Palatino Linotype" w:eastAsiaTheme="minorEastAsia" w:hAnsi="Palatino Linotype" w:cs="Arial"/>
                <w:b/>
              </w:rPr>
              <w:t xml:space="preserve">FI monthly service fee for those without payroll:   </w:t>
            </w:r>
          </w:p>
        </w:tc>
        <w:tc>
          <w:tcPr>
            <w:tcW w:w="637"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rPr>
              <w:t>T2025</w:t>
            </w:r>
          </w:p>
        </w:tc>
        <w:tc>
          <w:tcPr>
            <w:tcW w:w="2849"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$60/per consumer/per month</w:t>
            </w:r>
          </w:p>
        </w:tc>
      </w:tr>
      <w:tr w:rsidR="00E44B0A" w:rsidRPr="00D26D9C" w:rsidTr="00070C12">
        <w:tc>
          <w:tcPr>
            <w:tcW w:w="1514"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rPr>
                <w:rFonts w:ascii="Palatino Linotype" w:eastAsiaTheme="minorEastAsia" w:hAnsi="Palatino Linotype" w:cs="Arial"/>
                <w:b/>
              </w:rPr>
            </w:pPr>
            <w:r w:rsidRPr="00D26D9C">
              <w:rPr>
                <w:rFonts w:ascii="Palatino Linotype" w:eastAsiaTheme="minorEastAsia" w:hAnsi="Palatino Linotype" w:cs="Arial"/>
                <w:b/>
              </w:rPr>
              <w:t>Family Friend - Respite Only</w:t>
            </w:r>
          </w:p>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rPr>
                <w:rFonts w:ascii="Palatino Linotype" w:eastAsiaTheme="minorEastAsia" w:hAnsi="Palatino Linotype" w:cs="Arial"/>
                <w:b/>
              </w:rPr>
            </w:pPr>
            <w:r w:rsidRPr="00D26D9C">
              <w:rPr>
                <w:rFonts w:ascii="Palatino Linotype" w:eastAsiaTheme="minorEastAsia" w:hAnsi="Palatino Linotype" w:cs="Arial"/>
                <w:b/>
              </w:rPr>
              <w:t>Enrollment Fee</w:t>
            </w:r>
          </w:p>
        </w:tc>
        <w:tc>
          <w:tcPr>
            <w:tcW w:w="637"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rPr>
              <w:t>T2025</w:t>
            </w:r>
          </w:p>
        </w:tc>
        <w:tc>
          <w:tcPr>
            <w:tcW w:w="2849"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 xml:space="preserve">$10/per consumer </w:t>
            </w:r>
          </w:p>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One Time Fee</w:t>
            </w:r>
          </w:p>
        </w:tc>
      </w:tr>
      <w:tr w:rsidR="00E44B0A" w:rsidRPr="00D26D9C" w:rsidTr="00070C12">
        <w:tc>
          <w:tcPr>
            <w:tcW w:w="1514"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rPr>
                <w:rFonts w:ascii="Palatino Linotype" w:eastAsiaTheme="minorEastAsia" w:hAnsi="Palatino Linotype" w:cs="Arial"/>
                <w:b/>
              </w:rPr>
            </w:pPr>
            <w:r w:rsidRPr="00D26D9C">
              <w:rPr>
                <w:rFonts w:ascii="Palatino Linotype" w:eastAsiaTheme="minorEastAsia" w:hAnsi="Palatino Linotype" w:cs="Arial"/>
                <w:b/>
              </w:rPr>
              <w:t>Family Friend - Respite Only</w:t>
            </w:r>
          </w:p>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rPr>
                <w:rFonts w:ascii="Palatino Linotype" w:eastAsiaTheme="minorEastAsia" w:hAnsi="Palatino Linotype" w:cs="Arial"/>
                <w:b/>
              </w:rPr>
            </w:pPr>
            <w:r w:rsidRPr="00D26D9C">
              <w:rPr>
                <w:rFonts w:ascii="Palatino Linotype" w:eastAsiaTheme="minorEastAsia" w:hAnsi="Palatino Linotype" w:cs="Arial"/>
                <w:b/>
              </w:rPr>
              <w:t>Per Transaction/Check Fee</w:t>
            </w:r>
          </w:p>
        </w:tc>
        <w:tc>
          <w:tcPr>
            <w:tcW w:w="637"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center"/>
              <w:rPr>
                <w:rFonts w:ascii="Palatino Linotype" w:eastAsiaTheme="minorEastAsia" w:hAnsi="Palatino Linotype" w:cs="Arial"/>
                <w:b/>
              </w:rPr>
            </w:pPr>
            <w:r w:rsidRPr="00D26D9C">
              <w:rPr>
                <w:rFonts w:ascii="Palatino Linotype" w:eastAsiaTheme="minorEastAsia" w:hAnsi="Palatino Linotype" w:cs="Arial"/>
                <w:b/>
              </w:rPr>
              <w:t>T2025</w:t>
            </w:r>
          </w:p>
        </w:tc>
        <w:tc>
          <w:tcPr>
            <w:tcW w:w="2849" w:type="pct"/>
          </w:tcPr>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$10/per transaction/check*</w:t>
            </w:r>
          </w:p>
          <w:p w:rsidR="00E44B0A" w:rsidRPr="00D26D9C" w:rsidRDefault="00E44B0A" w:rsidP="00E44B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Monthly fee dependent on number of checks</w:t>
            </w:r>
          </w:p>
        </w:tc>
      </w:tr>
    </w:tbl>
    <w:p w:rsidR="00E44B0A" w:rsidRPr="00D26D9C" w:rsidRDefault="00E44B0A" w:rsidP="00E44B0A">
      <w:pPr>
        <w:autoSpaceDE w:val="0"/>
        <w:autoSpaceDN w:val="0"/>
        <w:adjustRightInd w:val="0"/>
        <w:jc w:val="both"/>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both"/>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both"/>
        <w:rPr>
          <w:rFonts w:ascii="Palatino Linotype" w:eastAsiaTheme="minorEastAsia" w:hAnsi="Palatino Linotype" w:cs="Arial"/>
          <w:b/>
          <w:sz w:val="20"/>
          <w:szCs w:val="20"/>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401"/>
        <w:gridCol w:w="1634"/>
        <w:gridCol w:w="1576"/>
        <w:gridCol w:w="1806"/>
        <w:gridCol w:w="1349"/>
      </w:tblGrid>
      <w:tr w:rsidR="00E44B0A" w:rsidRPr="00D26D9C" w:rsidTr="00070C12">
        <w:tc>
          <w:tcPr>
            <w:tcW w:w="850"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lastRenderedPageBreak/>
              <w:t>Service</w:t>
            </w:r>
          </w:p>
        </w:tc>
        <w:tc>
          <w:tcPr>
            <w:tcW w:w="749"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Code &amp; Modifier</w:t>
            </w:r>
          </w:p>
        </w:tc>
        <w:tc>
          <w:tcPr>
            <w:tcW w:w="873"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 Min. Unit Rate**</w:t>
            </w:r>
          </w:p>
        </w:tc>
        <w:tc>
          <w:tcPr>
            <w:tcW w:w="842"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Hourly Rate**</w:t>
            </w:r>
          </w:p>
        </w:tc>
        <w:tc>
          <w:tcPr>
            <w:tcW w:w="965"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 min. Unit</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Holiday Rate**</w:t>
            </w:r>
          </w:p>
        </w:tc>
        <w:tc>
          <w:tcPr>
            <w:tcW w:w="721"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Hourly Holiday Rate**</w:t>
            </w:r>
          </w:p>
        </w:tc>
      </w:tr>
      <w:tr w:rsidR="00E44B0A" w:rsidRPr="00D26D9C" w:rsidTr="00070C12">
        <w:trPr>
          <w:trHeight w:val="323"/>
        </w:trPr>
        <w:tc>
          <w:tcPr>
            <w:tcW w:w="850" w:type="pct"/>
            <w:vAlign w:val="center"/>
          </w:tcPr>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Level 1</w:t>
            </w:r>
          </w:p>
        </w:tc>
        <w:tc>
          <w:tcPr>
            <w:tcW w:w="749"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873"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$3.88</w:t>
            </w:r>
          </w:p>
        </w:tc>
        <w:tc>
          <w:tcPr>
            <w:tcW w:w="842"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$15.53</w:t>
            </w:r>
          </w:p>
        </w:tc>
        <w:tc>
          <w:tcPr>
            <w:tcW w:w="965"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$5.74</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tc>
        <w:tc>
          <w:tcPr>
            <w:tcW w:w="721"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$22.96</w:t>
            </w:r>
          </w:p>
        </w:tc>
      </w:tr>
      <w:tr w:rsidR="00E44B0A" w:rsidRPr="00D26D9C" w:rsidTr="00070C12">
        <w:tc>
          <w:tcPr>
            <w:tcW w:w="850" w:type="pct"/>
            <w:vAlign w:val="center"/>
          </w:tcPr>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Level 2 - Specialized</w:t>
            </w:r>
          </w:p>
        </w:tc>
        <w:tc>
          <w:tcPr>
            <w:tcW w:w="749"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873"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$4.40</w:t>
            </w:r>
          </w:p>
        </w:tc>
        <w:tc>
          <w:tcPr>
            <w:tcW w:w="842"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$17.59</w:t>
            </w:r>
          </w:p>
        </w:tc>
        <w:tc>
          <w:tcPr>
            <w:tcW w:w="965"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$6.55</w:t>
            </w:r>
          </w:p>
        </w:tc>
        <w:tc>
          <w:tcPr>
            <w:tcW w:w="721"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$26.19</w:t>
            </w:r>
          </w:p>
        </w:tc>
      </w:tr>
    </w:tbl>
    <w:p w:rsidR="00E44B0A" w:rsidRPr="00D26D9C" w:rsidRDefault="00E44B0A" w:rsidP="00E44B0A">
      <w:pPr>
        <w:autoSpaceDE w:val="0"/>
        <w:autoSpaceDN w:val="0"/>
        <w:adjustRightInd w:val="0"/>
        <w:jc w:val="both"/>
        <w:rPr>
          <w:rFonts w:ascii="Palatino Linotype" w:eastAsiaTheme="minorEastAsia" w:hAnsi="Palatino Linotype" w:cs="Arial"/>
          <w:b/>
          <w:sz w:val="18"/>
          <w:szCs w:val="18"/>
        </w:rPr>
      </w:pPr>
      <w:r w:rsidRPr="00D26D9C">
        <w:rPr>
          <w:rFonts w:ascii="Palatino Linotype" w:eastAsiaTheme="minorEastAsia" w:hAnsi="Palatino Linotype" w:cs="Arial"/>
          <w:b/>
          <w:sz w:val="20"/>
          <w:szCs w:val="20"/>
        </w:rPr>
        <w:t>*</w:t>
      </w:r>
      <w:r w:rsidRPr="00D26D9C">
        <w:rPr>
          <w:rFonts w:ascii="Palatino Linotype" w:eastAsiaTheme="minorEastAsia" w:hAnsi="Palatino Linotype" w:cs="Arial"/>
          <w:b/>
          <w:sz w:val="18"/>
          <w:szCs w:val="18"/>
        </w:rPr>
        <w:t xml:space="preserve"> Rates are dependent on the support needs of the individual served and established by the CMH Level of Care. </w:t>
      </w:r>
    </w:p>
    <w:p w:rsidR="00E44B0A" w:rsidRPr="00D26D9C" w:rsidRDefault="00E44B0A" w:rsidP="00E44B0A">
      <w:pPr>
        <w:autoSpaceDE w:val="0"/>
        <w:autoSpaceDN w:val="0"/>
        <w:adjustRightInd w:val="0"/>
        <w:jc w:val="both"/>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 xml:space="preserve">**Budgets are created </w:t>
      </w:r>
      <w:r w:rsidR="00D26D9C" w:rsidRPr="00D26D9C">
        <w:rPr>
          <w:rFonts w:ascii="Palatino Linotype" w:eastAsiaTheme="minorEastAsia" w:hAnsi="Palatino Linotype" w:cs="Arial"/>
          <w:b/>
          <w:sz w:val="20"/>
          <w:szCs w:val="20"/>
        </w:rPr>
        <w:t>off</w:t>
      </w:r>
      <w:r w:rsidRPr="00D26D9C">
        <w:rPr>
          <w:rFonts w:ascii="Palatino Linotype" w:eastAsiaTheme="minorEastAsia" w:hAnsi="Palatino Linotype" w:cs="Arial"/>
          <w:b/>
          <w:sz w:val="20"/>
          <w:szCs w:val="20"/>
        </w:rPr>
        <w:t xml:space="preserve"> the standard board approved rates above, multiplied by the hours authorized. The reimbursable rate will vary based on the individual budget created through the Self-Determination Arrangement.</w:t>
      </w:r>
    </w:p>
    <w:p w:rsidR="00E44B0A" w:rsidRPr="00D26D9C" w:rsidRDefault="00E44B0A" w:rsidP="00E44B0A">
      <w:pPr>
        <w:autoSpaceDE w:val="0"/>
        <w:autoSpaceDN w:val="0"/>
        <w:adjustRightInd w:val="0"/>
        <w:jc w:val="both"/>
        <w:rPr>
          <w:rFonts w:ascii="Palatino Linotype" w:eastAsiaTheme="minorEastAsia" w:hAnsi="Palatino Linotype" w:cs="Arial"/>
          <w:b/>
          <w:sz w:val="18"/>
          <w:szCs w:val="18"/>
        </w:rPr>
      </w:pPr>
    </w:p>
    <w:p w:rsidR="002E742F" w:rsidRPr="00D26D9C" w:rsidRDefault="002E742F" w:rsidP="00CF7916">
      <w:pPr>
        <w:spacing w:after="200"/>
        <w:contextualSpacing/>
        <w:jc w:val="both"/>
        <w:rPr>
          <w:rFonts w:ascii="Palatino Linotype" w:eastAsiaTheme="minorHAnsi" w:hAnsi="Palatino Linotype" w:cs="Arial"/>
          <w:b/>
        </w:rPr>
      </w:pPr>
    </w:p>
    <w:p w:rsidR="002E742F" w:rsidRPr="00D26D9C" w:rsidRDefault="00E44B0A" w:rsidP="00CF7916">
      <w:pPr>
        <w:spacing w:after="200"/>
        <w:contextualSpacing/>
        <w:jc w:val="both"/>
        <w:rPr>
          <w:rFonts w:ascii="Palatino Linotype" w:eastAsiaTheme="minorHAnsi" w:hAnsi="Palatino Linotype" w:cs="Arial"/>
          <w:b/>
          <w:u w:val="single"/>
        </w:rPr>
      </w:pPr>
      <w:r w:rsidRPr="00D26D9C">
        <w:rPr>
          <w:rFonts w:ascii="Palatino Linotype" w:hAnsi="Palatino Linotype" w:cs="Arial"/>
          <w:b/>
          <w:u w:val="single"/>
        </w:rPr>
        <w:t>Expense Contract Amendment: Forster Woods Adult Day Center</w:t>
      </w:r>
    </w:p>
    <w:p w:rsidR="00E44B0A" w:rsidRPr="00D26D9C" w:rsidRDefault="00E44B0A" w:rsidP="00E44B0A">
      <w:pPr>
        <w:pStyle w:val="ListParagraph"/>
        <w:numPr>
          <w:ilvl w:val="0"/>
          <w:numId w:val="11"/>
        </w:numPr>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enter into a contract with Forster Woods Adult Day Care to purchase Community Living Supports and Respite Services for the period of October 1, 2017 through September 30, 2018 and pay per the rate schedule below.</w:t>
      </w:r>
    </w:p>
    <w:p w:rsidR="00E44B0A" w:rsidRPr="00D26D9C" w:rsidRDefault="00E44B0A" w:rsidP="00E44B0A">
      <w:pPr>
        <w:autoSpaceDE w:val="0"/>
        <w:autoSpaceDN w:val="0"/>
        <w:adjustRightInd w:val="0"/>
        <w:jc w:val="both"/>
        <w:rPr>
          <w:rFonts w:ascii="Palatino Linotype" w:eastAsiaTheme="minorEastAsia" w:hAnsi="Palatino Linotype" w:cs="Arial"/>
          <w:b/>
        </w:rPr>
      </w:pPr>
    </w:p>
    <w:p w:rsidR="00E44B0A" w:rsidRPr="00D26D9C" w:rsidRDefault="00E44B0A" w:rsidP="00E44B0A">
      <w:pPr>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 xml:space="preserve">Rate Schedules </w:t>
      </w:r>
    </w:p>
    <w:tbl>
      <w:tblP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401"/>
        <w:gridCol w:w="1634"/>
        <w:gridCol w:w="1575"/>
        <w:gridCol w:w="1806"/>
        <w:gridCol w:w="1619"/>
      </w:tblGrid>
      <w:tr w:rsidR="00E44B0A" w:rsidRPr="00D26D9C" w:rsidTr="00070C12">
        <w:tc>
          <w:tcPr>
            <w:tcW w:w="826"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Service</w:t>
            </w:r>
          </w:p>
        </w:tc>
        <w:tc>
          <w:tcPr>
            <w:tcW w:w="728"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Code &amp; Modifier</w:t>
            </w:r>
          </w:p>
        </w:tc>
        <w:tc>
          <w:tcPr>
            <w:tcW w:w="849"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 Min. Unit Rate**</w:t>
            </w:r>
          </w:p>
        </w:tc>
        <w:tc>
          <w:tcPr>
            <w:tcW w:w="818"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Hourly Rate**</w:t>
            </w:r>
          </w:p>
        </w:tc>
        <w:tc>
          <w:tcPr>
            <w:tcW w:w="938"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 min. Unit</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Holiday Rate**</w:t>
            </w:r>
          </w:p>
        </w:tc>
        <w:tc>
          <w:tcPr>
            <w:tcW w:w="841"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Hourly Holiday Rate**</w:t>
            </w:r>
          </w:p>
        </w:tc>
      </w:tr>
      <w:tr w:rsidR="00E44B0A" w:rsidRPr="00D26D9C" w:rsidTr="00070C12">
        <w:trPr>
          <w:trHeight w:val="323"/>
        </w:trPr>
        <w:tc>
          <w:tcPr>
            <w:tcW w:w="826" w:type="pct"/>
            <w:vAlign w:val="center"/>
          </w:tcPr>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Activity Center</w:t>
            </w:r>
          </w:p>
        </w:tc>
        <w:tc>
          <w:tcPr>
            <w:tcW w:w="728"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849"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$2.83</w:t>
            </w:r>
          </w:p>
        </w:tc>
        <w:tc>
          <w:tcPr>
            <w:tcW w:w="818"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$11.32</w:t>
            </w:r>
          </w:p>
        </w:tc>
        <w:tc>
          <w:tcPr>
            <w:tcW w:w="938"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tc>
        <w:tc>
          <w:tcPr>
            <w:tcW w:w="841"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tc>
      </w:tr>
      <w:tr w:rsidR="00E44B0A" w:rsidRPr="00D26D9C" w:rsidTr="00070C12">
        <w:trPr>
          <w:trHeight w:val="323"/>
        </w:trPr>
        <w:tc>
          <w:tcPr>
            <w:tcW w:w="826" w:type="pct"/>
            <w:vAlign w:val="center"/>
          </w:tcPr>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Level 1</w:t>
            </w:r>
          </w:p>
        </w:tc>
        <w:tc>
          <w:tcPr>
            <w:tcW w:w="728"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849"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$3.88</w:t>
            </w:r>
          </w:p>
        </w:tc>
        <w:tc>
          <w:tcPr>
            <w:tcW w:w="818"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$15.53</w:t>
            </w:r>
          </w:p>
        </w:tc>
        <w:tc>
          <w:tcPr>
            <w:tcW w:w="938"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$5.74</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tc>
        <w:tc>
          <w:tcPr>
            <w:tcW w:w="841"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$22.96</w:t>
            </w:r>
          </w:p>
        </w:tc>
      </w:tr>
      <w:tr w:rsidR="00E44B0A" w:rsidRPr="00D26D9C" w:rsidTr="00070C12">
        <w:tc>
          <w:tcPr>
            <w:tcW w:w="826" w:type="pct"/>
            <w:vAlign w:val="center"/>
          </w:tcPr>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E44B0A" w:rsidRPr="00D26D9C" w:rsidRDefault="00E44B0A" w:rsidP="00E44B0A">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Level 2 </w:t>
            </w:r>
          </w:p>
        </w:tc>
        <w:tc>
          <w:tcPr>
            <w:tcW w:w="728"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849"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$4.40</w:t>
            </w:r>
          </w:p>
        </w:tc>
        <w:tc>
          <w:tcPr>
            <w:tcW w:w="818" w:type="pct"/>
            <w:vAlign w:val="center"/>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$17.59</w:t>
            </w:r>
          </w:p>
        </w:tc>
        <w:tc>
          <w:tcPr>
            <w:tcW w:w="938"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$6.55</w:t>
            </w:r>
          </w:p>
        </w:tc>
        <w:tc>
          <w:tcPr>
            <w:tcW w:w="841" w:type="pct"/>
          </w:tcPr>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p>
          <w:p w:rsidR="00E44B0A" w:rsidRPr="00D26D9C" w:rsidRDefault="00E44B0A" w:rsidP="00E44B0A">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$26.19</w:t>
            </w:r>
          </w:p>
        </w:tc>
      </w:tr>
    </w:tbl>
    <w:p w:rsidR="00E44B0A" w:rsidRPr="00D26D9C" w:rsidRDefault="00E44B0A" w:rsidP="00E44B0A">
      <w:pPr>
        <w:autoSpaceDE w:val="0"/>
        <w:autoSpaceDN w:val="0"/>
        <w:adjustRightInd w:val="0"/>
        <w:jc w:val="both"/>
        <w:rPr>
          <w:rFonts w:ascii="Palatino Linotype" w:eastAsiaTheme="minorEastAsia" w:hAnsi="Palatino Linotype" w:cs="Arial"/>
          <w:b/>
          <w:sz w:val="18"/>
          <w:szCs w:val="18"/>
        </w:rPr>
      </w:pPr>
      <w:r w:rsidRPr="00D26D9C">
        <w:rPr>
          <w:rFonts w:ascii="Palatino Linotype" w:eastAsiaTheme="minorEastAsia" w:hAnsi="Palatino Linotype" w:cs="Arial"/>
          <w:b/>
          <w:sz w:val="18"/>
          <w:szCs w:val="18"/>
        </w:rPr>
        <w:t xml:space="preserve">*This provider has a community daytime activity center that provides services at a different rate than our standard rate. Individuals may convert their CLS authorization to utilize it at this daytime activity center at this rate. </w:t>
      </w:r>
    </w:p>
    <w:p w:rsidR="00E44B0A" w:rsidRPr="00D26D9C" w:rsidRDefault="00E44B0A" w:rsidP="00E44B0A">
      <w:pPr>
        <w:spacing w:after="200"/>
        <w:contextualSpacing/>
        <w:jc w:val="both"/>
        <w:rPr>
          <w:rFonts w:ascii="Palatino Linotype" w:eastAsiaTheme="minorHAnsi" w:hAnsi="Palatino Linotype" w:cs="Arial"/>
          <w:b/>
        </w:rPr>
      </w:pPr>
      <w:r w:rsidRPr="00D26D9C">
        <w:rPr>
          <w:rFonts w:ascii="Palatino Linotype" w:eastAsiaTheme="minorEastAsia" w:hAnsi="Palatino Linotype" w:cs="Arial"/>
          <w:b/>
          <w:sz w:val="18"/>
          <w:szCs w:val="18"/>
        </w:rPr>
        <w:t>** Rates are dependent on the support needs of the individual served and established by the CMH Level of Care</w:t>
      </w:r>
    </w:p>
    <w:p w:rsidR="00E44B0A" w:rsidRPr="00D26D9C" w:rsidRDefault="00E44B0A" w:rsidP="00CF7916">
      <w:pPr>
        <w:spacing w:after="200"/>
        <w:contextualSpacing/>
        <w:jc w:val="both"/>
        <w:rPr>
          <w:rFonts w:ascii="Palatino Linotype" w:hAnsi="Palatino Linotype" w:cs="Arial"/>
          <w:b/>
        </w:rPr>
      </w:pPr>
    </w:p>
    <w:p w:rsidR="00E44B0A" w:rsidRPr="00D26D9C" w:rsidRDefault="00E44B0A" w:rsidP="00CF7916">
      <w:pPr>
        <w:spacing w:after="200"/>
        <w:contextualSpacing/>
        <w:jc w:val="both"/>
        <w:rPr>
          <w:rFonts w:ascii="Palatino Linotype" w:eastAsiaTheme="minorHAnsi" w:hAnsi="Palatino Linotype" w:cs="Arial"/>
          <w:b/>
          <w:u w:val="single"/>
        </w:rPr>
      </w:pPr>
      <w:r w:rsidRPr="00D26D9C">
        <w:rPr>
          <w:rFonts w:ascii="Palatino Linotype" w:hAnsi="Palatino Linotype" w:cs="Arial"/>
          <w:b/>
          <w:u w:val="single"/>
        </w:rPr>
        <w:t xml:space="preserve">Expense Contract Amendment: </w:t>
      </w:r>
      <w:r w:rsidR="00070C12" w:rsidRPr="00D26D9C">
        <w:rPr>
          <w:rFonts w:ascii="Palatino Linotype" w:hAnsi="Palatino Linotype" w:cs="Arial"/>
          <w:b/>
          <w:u w:val="single"/>
        </w:rPr>
        <w:t>Helping Hands Respite Care</w:t>
      </w:r>
    </w:p>
    <w:p w:rsidR="00070C12" w:rsidRPr="00D26D9C" w:rsidRDefault="00070C12" w:rsidP="00070C12">
      <w:pPr>
        <w:pStyle w:val="ListParagraph"/>
        <w:numPr>
          <w:ilvl w:val="0"/>
          <w:numId w:val="11"/>
        </w:numPr>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lastRenderedPageBreak/>
        <w:t>to amend the contract with Helping Hands Respite Care to purchase CLS and Respite Services for the period of October 1, 2017 through September 30, 2018 and pay per the rate schedule below.</w:t>
      </w:r>
    </w:p>
    <w:p w:rsidR="00070C12" w:rsidRPr="00D26D9C" w:rsidRDefault="00070C12" w:rsidP="00070C12">
      <w:pPr>
        <w:autoSpaceDE w:val="0"/>
        <w:autoSpaceDN w:val="0"/>
        <w:adjustRightInd w:val="0"/>
        <w:jc w:val="both"/>
        <w:rPr>
          <w:rFonts w:ascii="Palatino Linotype" w:eastAsiaTheme="minorEastAsia" w:hAnsi="Palatino Linotype" w:cs="Arial"/>
          <w:b/>
        </w:rPr>
      </w:pPr>
    </w:p>
    <w:p w:rsidR="00070C12" w:rsidRPr="00D26D9C" w:rsidRDefault="00070C12" w:rsidP="00070C12">
      <w:pPr>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 xml:space="preserve">Rate Schedule </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106"/>
        <w:gridCol w:w="2460"/>
        <w:gridCol w:w="2372"/>
      </w:tblGrid>
      <w:tr w:rsidR="00070C12" w:rsidRPr="00D26D9C" w:rsidTr="00070C12">
        <w:tc>
          <w:tcPr>
            <w:tcW w:w="1283"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Service</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Code &amp; Modifier</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 Min. Unit Rate</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Hourly Rate</w:t>
            </w:r>
          </w:p>
        </w:tc>
      </w:tr>
      <w:tr w:rsidR="00070C12" w:rsidRPr="00D26D9C" w:rsidTr="00070C12">
        <w:trPr>
          <w:trHeight w:val="323"/>
        </w:trPr>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LOC of 4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staff ratio of 4:1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$1.41</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$5.64</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LOC of 3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staff ratio of 3:1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$1.72</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$6.88</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LOC of 2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staff ratio of 2:1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$2.03</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$8.12</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**Respite/CLS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Adult </w:t>
            </w:r>
          </w:p>
          <w:p w:rsidR="00070C12" w:rsidRPr="00D26D9C" w:rsidRDefault="00070C12" w:rsidP="00070C12">
            <w:pPr>
              <w:rPr>
                <w:rFonts w:ascii="Palatino Linotype" w:eastAsiaTheme="minorEastAsia" w:hAnsi="Palatino Linotype" w:cs="Arial"/>
                <w:b/>
                <w:color w:val="000000"/>
                <w:sz w:val="20"/>
                <w:szCs w:val="20"/>
              </w:rPr>
            </w:pP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$3.88</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$15.53</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**Respite/CLS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Adult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Holiday Rate</w:t>
            </w:r>
          </w:p>
          <w:p w:rsidR="00070C12" w:rsidRPr="00D26D9C" w:rsidRDefault="00070C12" w:rsidP="00070C12">
            <w:pPr>
              <w:rPr>
                <w:rFonts w:ascii="Palatino Linotype" w:eastAsiaTheme="minorEastAsia" w:hAnsi="Palatino Linotype" w:cs="Arial"/>
                <w:b/>
                <w:color w:val="000000"/>
                <w:sz w:val="20"/>
                <w:szCs w:val="20"/>
              </w:rPr>
            </w:pP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$5.74</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$22.96</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**Respite/CLS</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Adult High Need</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Children’s Waiver</w:t>
            </w:r>
          </w:p>
          <w:p w:rsidR="00070C12" w:rsidRPr="00D26D9C" w:rsidRDefault="00070C12" w:rsidP="00070C12">
            <w:pPr>
              <w:rPr>
                <w:rFonts w:ascii="Palatino Linotype" w:eastAsiaTheme="minorEastAsia" w:hAnsi="Palatino Linotype" w:cs="Arial"/>
                <w:b/>
                <w:color w:val="000000"/>
                <w:sz w:val="20"/>
                <w:szCs w:val="20"/>
              </w:rPr>
            </w:pP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$4.40</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$17.59</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**Respite/CLS</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Adult High Need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Holiday Rate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Children’s Waiver</w:t>
            </w:r>
          </w:p>
          <w:p w:rsidR="00070C12" w:rsidRPr="00D26D9C" w:rsidRDefault="00070C12" w:rsidP="00070C12">
            <w:pPr>
              <w:rPr>
                <w:rFonts w:ascii="Palatino Linotype" w:eastAsiaTheme="minorEastAsia" w:hAnsi="Palatino Linotype" w:cs="Arial"/>
                <w:b/>
                <w:color w:val="000000"/>
                <w:sz w:val="20"/>
                <w:szCs w:val="20"/>
              </w:rPr>
            </w:pP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$6.55</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$26.19</w:t>
            </w:r>
          </w:p>
        </w:tc>
      </w:tr>
      <w:tr w:rsidR="00070C12" w:rsidRPr="00D26D9C" w:rsidTr="00070C12">
        <w:tc>
          <w:tcPr>
            <w:tcW w:w="1283" w:type="pct"/>
            <w:shd w:val="clear" w:color="auto" w:fill="BFBFBF"/>
            <w:vAlign w:val="center"/>
          </w:tcPr>
          <w:p w:rsidR="00070C12" w:rsidRPr="00D26D9C" w:rsidRDefault="00070C12" w:rsidP="00070C12">
            <w:pPr>
              <w:rPr>
                <w:rFonts w:ascii="Palatino Linotype" w:eastAsiaTheme="minorEastAsia" w:hAnsi="Palatino Linotype" w:cs="Arial"/>
                <w:b/>
                <w:color w:val="000000"/>
                <w:sz w:val="20"/>
                <w:szCs w:val="20"/>
              </w:rPr>
            </w:pPr>
          </w:p>
        </w:tc>
        <w:tc>
          <w:tcPr>
            <w:tcW w:w="1128" w:type="pct"/>
            <w:shd w:val="clear" w:color="auto" w:fill="BFBFBF"/>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shd w:val="clear" w:color="auto" w:fill="BFBFBF"/>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shd w:val="clear" w:color="auto" w:fill="BFBFBF"/>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Service</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Code &amp; Modifier</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Full Day Per diem</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Half Day Per Diem</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Client: Staff Ratio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lastRenderedPageBreak/>
              <w:t>4:1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lastRenderedPageBreak/>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lastRenderedPageBreak/>
              <w:t>$45.00</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$22.50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Client: Staff Ratio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3:1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$55.00</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$27.50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Client: Staff Ratio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2:1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$65.00</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$32.50</w:t>
            </w:r>
          </w:p>
        </w:tc>
      </w:tr>
      <w:tr w:rsidR="00070C12" w:rsidRPr="00D26D9C" w:rsidTr="00070C12">
        <w:tc>
          <w:tcPr>
            <w:tcW w:w="1283" w:type="pct"/>
            <w:shd w:val="clear" w:color="auto" w:fill="BFBFBF"/>
            <w:vAlign w:val="center"/>
          </w:tcPr>
          <w:p w:rsidR="00070C12" w:rsidRPr="00D26D9C" w:rsidRDefault="00070C12" w:rsidP="00070C12">
            <w:pPr>
              <w:rPr>
                <w:rFonts w:ascii="Palatino Linotype" w:eastAsiaTheme="minorEastAsia" w:hAnsi="Palatino Linotype" w:cs="Arial"/>
                <w:b/>
                <w:color w:val="000000"/>
                <w:sz w:val="20"/>
                <w:szCs w:val="20"/>
              </w:rPr>
            </w:pPr>
          </w:p>
        </w:tc>
        <w:tc>
          <w:tcPr>
            <w:tcW w:w="1128" w:type="pct"/>
            <w:shd w:val="clear" w:color="auto" w:fill="BFBFBF"/>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shd w:val="clear" w:color="auto" w:fill="BFBFBF"/>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shd w:val="clear" w:color="auto" w:fill="BFBFBF"/>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Service</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Code &amp; Modifier</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After School Program</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Client: Staff Ratio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4:1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$18.00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Client: Staff Ratio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3:1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$23.00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Client: Staff Ratio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2:1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$26.00</w:t>
            </w:r>
          </w:p>
        </w:tc>
      </w:tr>
    </w:tbl>
    <w:p w:rsidR="00070C12" w:rsidRPr="00D26D9C" w:rsidRDefault="00070C12" w:rsidP="00070C12">
      <w:pPr>
        <w:autoSpaceDE w:val="0"/>
        <w:autoSpaceDN w:val="0"/>
        <w:adjustRightInd w:val="0"/>
        <w:jc w:val="both"/>
        <w:rPr>
          <w:rFonts w:ascii="Palatino Linotype" w:eastAsiaTheme="minorEastAsia" w:hAnsi="Palatino Linotype" w:cs="Arial"/>
          <w:b/>
          <w:sz w:val="18"/>
          <w:szCs w:val="18"/>
        </w:rPr>
      </w:pPr>
      <w:r w:rsidRPr="00D26D9C">
        <w:rPr>
          <w:rFonts w:ascii="Palatino Linotype" w:eastAsiaTheme="minorEastAsia" w:hAnsi="Palatino Linotype" w:cs="Arial"/>
          <w:b/>
          <w:sz w:val="18"/>
          <w:szCs w:val="18"/>
        </w:rPr>
        <w:t xml:space="preserve">* Provider offers a discounted rate for individuals that attend their programming at their center. </w:t>
      </w:r>
    </w:p>
    <w:p w:rsidR="00070C12" w:rsidRPr="00D26D9C" w:rsidRDefault="00070C12" w:rsidP="00070C12">
      <w:pPr>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sz w:val="18"/>
          <w:szCs w:val="18"/>
        </w:rPr>
        <w:t>** Rates are dependent on the support needs of the individual served and established by the CMH Level of Care.</w:t>
      </w:r>
    </w:p>
    <w:p w:rsidR="00E44B0A" w:rsidRPr="00D26D9C" w:rsidRDefault="00E44B0A" w:rsidP="00CF7916">
      <w:pPr>
        <w:spacing w:after="200"/>
        <w:contextualSpacing/>
        <w:jc w:val="both"/>
        <w:rPr>
          <w:rFonts w:ascii="Palatino Linotype" w:eastAsiaTheme="minorHAnsi" w:hAnsi="Palatino Linotype" w:cs="Arial"/>
          <w:b/>
        </w:rPr>
      </w:pPr>
    </w:p>
    <w:p w:rsidR="00070C12" w:rsidRPr="00D26D9C" w:rsidRDefault="00070C12" w:rsidP="00070C12">
      <w:pPr>
        <w:tabs>
          <w:tab w:val="left" w:pos="720"/>
          <w:tab w:val="left" w:pos="1440"/>
          <w:tab w:val="left" w:pos="2160"/>
        </w:tabs>
        <w:autoSpaceDE w:val="0"/>
        <w:autoSpaceDN w:val="0"/>
        <w:adjustRightInd w:val="0"/>
        <w:ind w:left="2160" w:hanging="2160"/>
        <w:jc w:val="both"/>
        <w:rPr>
          <w:rFonts w:ascii="Palatino Linotype" w:eastAsiaTheme="minorEastAsia" w:hAnsi="Palatino Linotype" w:cs="Arial"/>
          <w:b/>
          <w:u w:val="single"/>
        </w:rPr>
      </w:pPr>
      <w:r w:rsidRPr="00D26D9C">
        <w:rPr>
          <w:rFonts w:ascii="Palatino Linotype" w:eastAsiaTheme="minorEastAsia" w:hAnsi="Palatino Linotype" w:cs="Arial"/>
          <w:b/>
          <w:u w:val="single"/>
        </w:rPr>
        <w:t>Expense Contract Amendment: Rainbow Homes</w:t>
      </w:r>
    </w:p>
    <w:p w:rsidR="00070C12" w:rsidRPr="00D26D9C" w:rsidRDefault="00070C12" w:rsidP="00070C12">
      <w:pPr>
        <w:pStyle w:val="ListParagraph"/>
        <w:numPr>
          <w:ilvl w:val="0"/>
          <w:numId w:val="11"/>
        </w:numPr>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to amend the contract with Rainbow Homes to purchase CLS and Respite Services for the period of October 1, 2017 through September 30, 2018 and pay per the rate schedule below.</w:t>
      </w:r>
    </w:p>
    <w:p w:rsidR="00070C12" w:rsidRPr="00D26D9C" w:rsidRDefault="00070C12" w:rsidP="00070C12">
      <w:pPr>
        <w:autoSpaceDE w:val="0"/>
        <w:autoSpaceDN w:val="0"/>
        <w:adjustRightInd w:val="0"/>
        <w:jc w:val="both"/>
        <w:rPr>
          <w:rFonts w:ascii="Palatino Linotype" w:eastAsiaTheme="minorEastAsia" w:hAnsi="Palatino Linotype" w:cs="Arial"/>
          <w:b/>
        </w:rPr>
      </w:pPr>
    </w:p>
    <w:p w:rsidR="00070C12" w:rsidRPr="00D26D9C" w:rsidRDefault="00070C12" w:rsidP="00070C12">
      <w:pPr>
        <w:autoSpaceDE w:val="0"/>
        <w:autoSpaceDN w:val="0"/>
        <w:adjustRightInd w:val="0"/>
        <w:jc w:val="both"/>
        <w:rPr>
          <w:rFonts w:ascii="Palatino Linotype" w:eastAsiaTheme="minorEastAsia" w:hAnsi="Palatino Linotype" w:cs="Arial"/>
          <w:b/>
        </w:rPr>
      </w:pPr>
      <w:r w:rsidRPr="00D26D9C">
        <w:rPr>
          <w:rFonts w:ascii="Palatino Linotype" w:eastAsiaTheme="minorEastAsia" w:hAnsi="Palatino Linotype" w:cs="Arial"/>
          <w:b/>
        </w:rPr>
        <w:t xml:space="preserve">Rate Schedule </w:t>
      </w:r>
      <w:r w:rsidRPr="00D26D9C">
        <w:rPr>
          <w:rFonts w:ascii="Palatino Linotype" w:eastAsiaTheme="minorEastAsia" w:hAnsi="Palatino Linotype" w:cs="Arial"/>
          <w:b/>
          <w:sz w:val="20"/>
          <w:szCs w:val="20"/>
        </w:rPr>
        <w:t>(Additional rates for group services being added)</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106"/>
        <w:gridCol w:w="2460"/>
        <w:gridCol w:w="2372"/>
      </w:tblGrid>
      <w:tr w:rsidR="00070C12" w:rsidRPr="00D26D9C" w:rsidTr="00070C12">
        <w:tc>
          <w:tcPr>
            <w:tcW w:w="1283"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Service</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Code &amp; Modifier</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 Min. Unit Rate</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Hourly Rate</w:t>
            </w:r>
          </w:p>
        </w:tc>
      </w:tr>
      <w:tr w:rsidR="00070C12" w:rsidRPr="00D26D9C" w:rsidTr="00070C12">
        <w:trPr>
          <w:trHeight w:val="323"/>
        </w:trPr>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Rainbow Level 1</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$1.25</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$5.00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Rainbow Level 2</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$1.67</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$6.68</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*CLS/Respite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Rainbow Level 3</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$2.10</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$8.40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Respite/CLS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Adult </w:t>
            </w:r>
          </w:p>
          <w:p w:rsidR="00070C12" w:rsidRPr="00D26D9C" w:rsidRDefault="00070C12" w:rsidP="00070C12">
            <w:pPr>
              <w:rPr>
                <w:rFonts w:ascii="Palatino Linotype" w:eastAsiaTheme="minorEastAsia" w:hAnsi="Palatino Linotype" w:cs="Arial"/>
                <w:b/>
                <w:color w:val="000000"/>
                <w:sz w:val="20"/>
                <w:szCs w:val="20"/>
              </w:rPr>
            </w:pP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$3.88</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$15.53</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Respite/CLS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Adult –Holiday</w:t>
            </w:r>
          </w:p>
          <w:p w:rsidR="00070C12" w:rsidRPr="00D26D9C" w:rsidRDefault="00070C12" w:rsidP="00070C12">
            <w:pPr>
              <w:rPr>
                <w:rFonts w:ascii="Palatino Linotype" w:eastAsiaTheme="minorEastAsia" w:hAnsi="Palatino Linotype" w:cs="Arial"/>
                <w:b/>
                <w:color w:val="000000"/>
                <w:sz w:val="20"/>
                <w:szCs w:val="20"/>
              </w:rPr>
            </w:pP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$5.74</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$22.96</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 xml:space="preserve">Respite/CLS- </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Adult High Need</w:t>
            </w:r>
          </w:p>
          <w:p w:rsidR="00070C12" w:rsidRPr="00D26D9C" w:rsidRDefault="00070C12" w:rsidP="00070C12">
            <w:pPr>
              <w:rPr>
                <w:rFonts w:ascii="Palatino Linotype" w:eastAsiaTheme="minorEastAsia" w:hAnsi="Palatino Linotype" w:cs="Arial"/>
                <w:b/>
                <w:color w:val="000000"/>
                <w:sz w:val="20"/>
                <w:szCs w:val="20"/>
              </w:rPr>
            </w:pP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$4.40</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$17.59</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Respite/CLS- Adult High Need-Holiday</w:t>
            </w:r>
          </w:p>
          <w:p w:rsidR="00070C12" w:rsidRPr="00D26D9C" w:rsidRDefault="00070C12" w:rsidP="00070C12">
            <w:pPr>
              <w:rPr>
                <w:rFonts w:ascii="Palatino Linotype" w:eastAsiaTheme="minorEastAsia" w:hAnsi="Palatino Linotype" w:cs="Arial"/>
                <w:b/>
                <w:color w:val="000000"/>
                <w:sz w:val="20"/>
                <w:szCs w:val="20"/>
              </w:rPr>
            </w:pP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$6.55</w:t>
            </w:r>
          </w:p>
        </w:tc>
        <w:tc>
          <w:tcPr>
            <w:tcW w:w="1271"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$26.19</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Respite/CLS – Sleeper</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H2015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T1005</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$2.74</w:t>
            </w: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$10.96</w:t>
            </w:r>
          </w:p>
        </w:tc>
      </w:tr>
      <w:tr w:rsidR="00070C12" w:rsidRPr="00D26D9C" w:rsidTr="00070C12">
        <w:tc>
          <w:tcPr>
            <w:tcW w:w="1283" w:type="pct"/>
            <w:shd w:val="clear" w:color="auto" w:fill="A6A6A6"/>
            <w:vAlign w:val="center"/>
          </w:tcPr>
          <w:p w:rsidR="00070C12" w:rsidRPr="00D26D9C" w:rsidRDefault="00070C12" w:rsidP="00070C12">
            <w:pPr>
              <w:rPr>
                <w:rFonts w:ascii="Palatino Linotype" w:eastAsiaTheme="minorEastAsia" w:hAnsi="Palatino Linotype" w:cs="Arial"/>
                <w:b/>
                <w:color w:val="000000"/>
                <w:sz w:val="20"/>
                <w:szCs w:val="20"/>
              </w:rPr>
            </w:pPr>
          </w:p>
        </w:tc>
        <w:tc>
          <w:tcPr>
            <w:tcW w:w="1128" w:type="pct"/>
            <w:shd w:val="clear" w:color="auto" w:fill="A6A6A6"/>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318" w:type="pct"/>
            <w:shd w:val="clear" w:color="auto" w:fill="A6A6A6"/>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shd w:val="clear" w:color="auto" w:fill="A6A6A6"/>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r>
      <w:tr w:rsidR="00070C12" w:rsidRPr="00D26D9C" w:rsidTr="00070C12">
        <w:tc>
          <w:tcPr>
            <w:tcW w:w="1283"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Service</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Code &amp; Modifier</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Per Diem Rate</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Level 1 – Day</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$30.00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Level 2 – Day</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$40.00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Level 3 - Day</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$50.00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Level 1 – Night</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$60.00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Level 2 – Night</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$85.00</w:t>
            </w:r>
          </w:p>
        </w:tc>
      </w:tr>
      <w:tr w:rsidR="00070C12" w:rsidRPr="00D26D9C" w:rsidTr="00070C12">
        <w:tc>
          <w:tcPr>
            <w:tcW w:w="1283" w:type="pct"/>
            <w:vAlign w:val="center"/>
          </w:tcPr>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Respite</w:t>
            </w:r>
          </w:p>
          <w:p w:rsidR="00070C12" w:rsidRPr="00D26D9C" w:rsidRDefault="00070C12" w:rsidP="00070C12">
            <w:pPr>
              <w:rPr>
                <w:rFonts w:ascii="Palatino Linotype" w:eastAsiaTheme="minorEastAsia" w:hAnsi="Palatino Linotype" w:cs="Arial"/>
                <w:b/>
                <w:color w:val="000000"/>
                <w:sz w:val="20"/>
                <w:szCs w:val="20"/>
              </w:rPr>
            </w:pPr>
            <w:r w:rsidRPr="00D26D9C">
              <w:rPr>
                <w:rFonts w:ascii="Palatino Linotype" w:eastAsiaTheme="minorEastAsia" w:hAnsi="Palatino Linotype" w:cs="Arial"/>
                <w:b/>
                <w:color w:val="000000"/>
                <w:sz w:val="20"/>
                <w:szCs w:val="20"/>
              </w:rPr>
              <w:t>Per Diem Level 3 – Night</w:t>
            </w:r>
          </w:p>
        </w:tc>
        <w:tc>
          <w:tcPr>
            <w:tcW w:w="1128" w:type="pct"/>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H0045</w:t>
            </w:r>
          </w:p>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TT</w:t>
            </w:r>
          </w:p>
        </w:tc>
        <w:tc>
          <w:tcPr>
            <w:tcW w:w="1318"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p>
        </w:tc>
        <w:tc>
          <w:tcPr>
            <w:tcW w:w="1271" w:type="pct"/>
            <w:vAlign w:val="center"/>
          </w:tcPr>
          <w:p w:rsidR="00070C12" w:rsidRPr="00D26D9C" w:rsidRDefault="00070C12" w:rsidP="00070C12">
            <w:pPr>
              <w:autoSpaceDE w:val="0"/>
              <w:autoSpaceDN w:val="0"/>
              <w:adjustRightInd w:val="0"/>
              <w:jc w:val="center"/>
              <w:rPr>
                <w:rFonts w:ascii="Palatino Linotype" w:eastAsiaTheme="minorEastAsia" w:hAnsi="Palatino Linotype" w:cs="Arial"/>
                <w:b/>
                <w:sz w:val="20"/>
                <w:szCs w:val="20"/>
              </w:rPr>
            </w:pPr>
            <w:r w:rsidRPr="00D26D9C">
              <w:rPr>
                <w:rFonts w:ascii="Palatino Linotype" w:eastAsiaTheme="minorEastAsia" w:hAnsi="Palatino Linotype" w:cs="Arial"/>
                <w:b/>
                <w:sz w:val="20"/>
                <w:szCs w:val="20"/>
              </w:rPr>
              <w:t>$100.00</w:t>
            </w:r>
          </w:p>
        </w:tc>
      </w:tr>
    </w:tbl>
    <w:p w:rsidR="00070C12" w:rsidRPr="00D26D9C" w:rsidRDefault="00070C12" w:rsidP="00070C12">
      <w:pPr>
        <w:spacing w:after="200"/>
        <w:contextualSpacing/>
        <w:rPr>
          <w:rFonts w:ascii="Palatino Linotype" w:eastAsiaTheme="minorHAnsi" w:hAnsi="Palatino Linotype" w:cstheme="minorBidi"/>
          <w:b/>
        </w:rPr>
      </w:pPr>
      <w:r w:rsidRPr="00D26D9C">
        <w:rPr>
          <w:rFonts w:ascii="Palatino Linotype" w:eastAsiaTheme="minorEastAsia" w:hAnsi="Palatino Linotype" w:cs="Arial"/>
          <w:b/>
          <w:sz w:val="18"/>
          <w:szCs w:val="18"/>
        </w:rPr>
        <w:t>*Provider offers a discounted rate for individuals that attend the program for a full day. Rates are dependent on the support needs of the individual served and established by the CMH Level of Care.</w:t>
      </w:r>
      <w:r w:rsidRPr="00D26D9C">
        <w:rPr>
          <w:rFonts w:ascii="Palatino Linotype" w:eastAsiaTheme="minorHAnsi" w:hAnsi="Palatino Linotype" w:cstheme="minorBidi"/>
          <w:b/>
        </w:rPr>
        <w:t xml:space="preserve"> </w:t>
      </w:r>
    </w:p>
    <w:p w:rsidR="00070C12" w:rsidRPr="00D26D9C" w:rsidRDefault="00070C12" w:rsidP="00070C12">
      <w:pPr>
        <w:spacing w:after="200"/>
        <w:contextualSpacing/>
        <w:rPr>
          <w:rFonts w:ascii="Palatino Linotype" w:eastAsiaTheme="minorHAnsi" w:hAnsi="Palatino Linotype" w:cstheme="minorBidi"/>
          <w:b/>
        </w:rPr>
      </w:pPr>
    </w:p>
    <w:p w:rsidR="00070C12" w:rsidRPr="00D26D9C" w:rsidRDefault="00070C12" w:rsidP="00070C12">
      <w:pPr>
        <w:spacing w:after="200"/>
        <w:contextualSpacing/>
        <w:rPr>
          <w:rFonts w:ascii="Palatino Linotype" w:eastAsiaTheme="minorHAnsi" w:hAnsi="Palatino Linotype" w:cstheme="minorBidi"/>
          <w:b/>
        </w:rPr>
      </w:pPr>
      <w:r w:rsidRPr="00D26D9C">
        <w:rPr>
          <w:rFonts w:ascii="Palatino Linotype" w:eastAsiaTheme="minorHAnsi" w:hAnsi="Palatino Linotype" w:cstheme="minorBidi"/>
          <w:b/>
        </w:rPr>
        <w:t>MOTION CARRIED unanimously.</w:t>
      </w:r>
    </w:p>
    <w:p w:rsidR="00E44B0A" w:rsidRPr="00D26D9C" w:rsidRDefault="00E44B0A" w:rsidP="00CF7916">
      <w:pPr>
        <w:spacing w:after="200"/>
        <w:contextualSpacing/>
        <w:jc w:val="both"/>
        <w:rPr>
          <w:rFonts w:ascii="Palatino Linotype" w:eastAsiaTheme="minorHAnsi" w:hAnsi="Palatino Linotype" w:cs="Arial"/>
          <w:b/>
        </w:rPr>
      </w:pPr>
    </w:p>
    <w:p w:rsidR="00CF7916" w:rsidRPr="00D26D9C" w:rsidRDefault="00CF7916" w:rsidP="00CF7916">
      <w:pPr>
        <w:spacing w:after="200"/>
        <w:contextualSpacing/>
        <w:jc w:val="both"/>
        <w:rPr>
          <w:rFonts w:ascii="Palatino Linotype" w:eastAsiaTheme="minorHAnsi" w:hAnsi="Palatino Linotype" w:cs="Arial"/>
          <w:b/>
          <w:u w:val="single"/>
        </w:rPr>
      </w:pPr>
      <w:r w:rsidRPr="00D26D9C">
        <w:rPr>
          <w:rFonts w:ascii="Palatino Linotype" w:eastAsiaTheme="minorHAnsi" w:hAnsi="Palatino Linotype" w:cs="Arial"/>
          <w:b/>
          <w:u w:val="single"/>
        </w:rPr>
        <w:t>Human Resources Committee</w:t>
      </w:r>
    </w:p>
    <w:p w:rsidR="00DF7062" w:rsidRPr="00D26D9C" w:rsidRDefault="005F443A" w:rsidP="00CF7916">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 xml:space="preserve">Kam Washburn, Chair, HR Committee complimented the HR staff on </w:t>
      </w:r>
      <w:r w:rsidR="00925D63" w:rsidRPr="00D26D9C">
        <w:rPr>
          <w:rFonts w:ascii="Palatino Linotype" w:eastAsiaTheme="minorHAnsi" w:hAnsi="Palatino Linotype" w:cs="Arial"/>
          <w:b/>
        </w:rPr>
        <w:t>their pr</w:t>
      </w:r>
      <w:r w:rsidR="00070C12" w:rsidRPr="00D26D9C">
        <w:rPr>
          <w:rFonts w:ascii="Palatino Linotype" w:eastAsiaTheme="minorHAnsi" w:hAnsi="Palatino Linotype" w:cs="Arial"/>
          <w:b/>
        </w:rPr>
        <w:t xml:space="preserve">esentation this evening and </w:t>
      </w:r>
      <w:r w:rsidR="00925D63" w:rsidRPr="00D26D9C">
        <w:rPr>
          <w:rFonts w:ascii="Palatino Linotype" w:eastAsiaTheme="minorHAnsi" w:hAnsi="Palatino Linotype" w:cs="Arial"/>
          <w:b/>
        </w:rPr>
        <w:t>th</w:t>
      </w:r>
      <w:r w:rsidR="00070C12" w:rsidRPr="00D26D9C">
        <w:rPr>
          <w:rFonts w:ascii="Palatino Linotype" w:eastAsiaTheme="minorHAnsi" w:hAnsi="Palatino Linotype" w:cs="Arial"/>
          <w:b/>
        </w:rPr>
        <w:t>e work they do on a daily basis for the agency.</w:t>
      </w:r>
    </w:p>
    <w:p w:rsidR="00707B67" w:rsidRPr="00D26D9C" w:rsidRDefault="00707B67" w:rsidP="00CF7916">
      <w:pPr>
        <w:spacing w:after="200"/>
        <w:contextualSpacing/>
        <w:jc w:val="both"/>
        <w:rPr>
          <w:rFonts w:ascii="Palatino Linotype" w:eastAsiaTheme="minorHAnsi" w:hAnsi="Palatino Linotype" w:cs="Arial"/>
          <w:b/>
        </w:rPr>
      </w:pPr>
    </w:p>
    <w:p w:rsidR="00C1616F" w:rsidRPr="00D26D9C" w:rsidRDefault="00CF7916" w:rsidP="00C1616F">
      <w:pPr>
        <w:spacing w:after="200"/>
        <w:contextualSpacing/>
        <w:jc w:val="both"/>
        <w:rPr>
          <w:rFonts w:ascii="Palatino Linotype" w:eastAsiaTheme="minorHAnsi" w:hAnsi="Palatino Linotype" w:cs="Arial"/>
          <w:b/>
          <w:u w:val="single"/>
        </w:rPr>
      </w:pPr>
      <w:r w:rsidRPr="00D26D9C">
        <w:rPr>
          <w:rFonts w:ascii="Palatino Linotype" w:eastAsiaTheme="minorHAnsi" w:hAnsi="Palatino Linotype" w:cs="Arial"/>
          <w:b/>
          <w:u w:val="single"/>
        </w:rPr>
        <w:t>Access Ad Hoc Committee</w:t>
      </w:r>
    </w:p>
    <w:p w:rsidR="00C1616F" w:rsidRPr="00D26D9C" w:rsidRDefault="00AF508D" w:rsidP="00CF7916">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Sara Lurie reported that at the September 25</w:t>
      </w:r>
      <w:r w:rsidRPr="00D26D9C">
        <w:rPr>
          <w:rFonts w:ascii="Palatino Linotype" w:eastAsiaTheme="minorHAnsi" w:hAnsi="Palatino Linotype" w:cs="Arial"/>
          <w:b/>
          <w:vertAlign w:val="superscript"/>
        </w:rPr>
        <w:t>th</w:t>
      </w:r>
      <w:r w:rsidRPr="00D26D9C">
        <w:rPr>
          <w:rFonts w:ascii="Palatino Linotype" w:eastAsiaTheme="minorHAnsi" w:hAnsi="Palatino Linotype" w:cs="Arial"/>
          <w:b/>
        </w:rPr>
        <w:t xml:space="preserve"> meeting, Stefanie Zin, </w:t>
      </w:r>
      <w:r w:rsidRPr="00D26D9C">
        <w:rPr>
          <w:rFonts w:ascii="Palatino Linotype" w:hAnsi="Palatino Linotype"/>
          <w:b/>
          <w:color w:val="000000"/>
          <w:shd w:val="clear" w:color="auto" w:fill="EFEDF0"/>
        </w:rPr>
        <w:t xml:space="preserve">Compliance &amp; HIPAA Privacy Officer –Supervisor shared exiting </w:t>
      </w:r>
      <w:r w:rsidR="00C1616F" w:rsidRPr="00D26D9C">
        <w:rPr>
          <w:rFonts w:ascii="Palatino Linotype" w:hAnsi="Palatino Linotype"/>
          <w:b/>
          <w:color w:val="000000"/>
          <w:shd w:val="clear" w:color="auto" w:fill="EFEDF0"/>
        </w:rPr>
        <w:t xml:space="preserve">news regarding the extended hours in Access, effective October 2.  </w:t>
      </w:r>
      <w:r w:rsidR="00C1616F" w:rsidRPr="00D26D9C">
        <w:rPr>
          <w:rFonts w:ascii="Palatino Linotype" w:hAnsi="Palatino Linotype"/>
          <w:b/>
          <w:color w:val="000000"/>
          <w:szCs w:val="22"/>
        </w:rPr>
        <w:t xml:space="preserve"> </w:t>
      </w:r>
      <w:r w:rsidR="00707B67" w:rsidRPr="00D26D9C">
        <w:rPr>
          <w:rFonts w:ascii="Palatino Linotype" w:hAnsi="Palatino Linotype"/>
          <w:b/>
          <w:color w:val="000000"/>
          <w:szCs w:val="22"/>
        </w:rPr>
        <w:t>Access Sta</w:t>
      </w:r>
      <w:r w:rsidR="00C1616F" w:rsidRPr="00D26D9C">
        <w:rPr>
          <w:rFonts w:ascii="Palatino Linotype" w:hAnsi="Palatino Linotype"/>
          <w:b/>
          <w:color w:val="000000"/>
          <w:szCs w:val="22"/>
        </w:rPr>
        <w:t xml:space="preserve">ff Member will be taking calls until 6:00 p.m. </w:t>
      </w:r>
      <w:r w:rsidR="00707B67" w:rsidRPr="00D26D9C">
        <w:rPr>
          <w:rFonts w:ascii="Palatino Linotype" w:hAnsi="Palatino Linotype"/>
          <w:b/>
          <w:color w:val="000000"/>
          <w:szCs w:val="22"/>
        </w:rPr>
        <w:t xml:space="preserve">So, instead of having Access Calls routed to ProtoCall Services (our After-Hours Service) at 5:00 p.m., we will now have an Access Staff Member available to take calls until </w:t>
      </w:r>
      <w:r w:rsidR="00707B67" w:rsidRPr="00D26D9C">
        <w:rPr>
          <w:rFonts w:ascii="Palatino Linotype" w:hAnsi="Palatino Linotype"/>
          <w:b/>
          <w:color w:val="000000"/>
          <w:szCs w:val="22"/>
          <w:u w:val="single"/>
        </w:rPr>
        <w:t xml:space="preserve">6:00 p.m. </w:t>
      </w:r>
      <w:r w:rsidR="00707B67" w:rsidRPr="00D26D9C">
        <w:rPr>
          <w:rFonts w:ascii="Palatino Linotype" w:hAnsi="Palatino Linotype"/>
          <w:b/>
          <w:color w:val="000000"/>
          <w:szCs w:val="22"/>
        </w:rPr>
        <w:t>Monday through Friday.</w:t>
      </w:r>
      <w:r w:rsidR="00C1616F" w:rsidRPr="00D26D9C">
        <w:rPr>
          <w:rFonts w:ascii="Palatino Linotype" w:eastAsiaTheme="minorHAnsi" w:hAnsi="Palatino Linotype" w:cs="Arial"/>
          <w:b/>
        </w:rPr>
        <w:t xml:space="preserve">  Other highlights from the presentation included the </w:t>
      </w:r>
      <w:r w:rsidR="00E44B0A" w:rsidRPr="00D26D9C">
        <w:rPr>
          <w:rFonts w:ascii="Palatino Linotype" w:hAnsi="Palatino Linotype" w:cs="Arial"/>
          <w:b/>
        </w:rPr>
        <w:t>Expense Contract Amendment: CLS and Respite Services</w:t>
      </w:r>
      <w:r w:rsidR="00E44B0A" w:rsidRPr="00D26D9C">
        <w:rPr>
          <w:rFonts w:ascii="Palatino Linotype" w:eastAsiaTheme="minorHAnsi" w:hAnsi="Palatino Linotype" w:cs="Arial"/>
          <w:b/>
        </w:rPr>
        <w:t xml:space="preserve"> </w:t>
      </w:r>
      <w:r w:rsidR="00C1616F" w:rsidRPr="00D26D9C">
        <w:rPr>
          <w:rFonts w:ascii="Palatino Linotype" w:eastAsiaTheme="minorHAnsi" w:hAnsi="Palatino Linotype" w:cs="Arial"/>
          <w:b/>
        </w:rPr>
        <w:t>following:</w:t>
      </w:r>
    </w:p>
    <w:p w:rsidR="00C1616F" w:rsidRPr="00D26D9C" w:rsidRDefault="00C1616F" w:rsidP="00C1616F">
      <w:pPr>
        <w:pStyle w:val="ListParagraph"/>
        <w:numPr>
          <w:ilvl w:val="0"/>
          <w:numId w:val="10"/>
        </w:numPr>
        <w:spacing w:after="200"/>
        <w:jc w:val="both"/>
        <w:rPr>
          <w:rFonts w:ascii="Palatino Linotype" w:eastAsiaTheme="minorHAnsi" w:hAnsi="Palatino Linotype" w:cs="Arial"/>
          <w:b/>
        </w:rPr>
      </w:pPr>
      <w:r w:rsidRPr="00D26D9C">
        <w:rPr>
          <w:rFonts w:ascii="Palatino Linotype" w:eastAsiaTheme="minorHAnsi" w:hAnsi="Palatino Linotype" w:cs="Arial"/>
          <w:b/>
        </w:rPr>
        <w:t>Expansion of Access Outreach Activities</w:t>
      </w:r>
    </w:p>
    <w:p w:rsidR="00C1616F" w:rsidRPr="00D26D9C" w:rsidRDefault="00C1616F" w:rsidP="00C1616F">
      <w:pPr>
        <w:pStyle w:val="ListParagraph"/>
        <w:numPr>
          <w:ilvl w:val="0"/>
          <w:numId w:val="10"/>
        </w:numPr>
        <w:spacing w:after="200"/>
        <w:jc w:val="both"/>
        <w:rPr>
          <w:rFonts w:ascii="Palatino Linotype" w:eastAsiaTheme="minorHAnsi" w:hAnsi="Palatino Linotype" w:cs="Arial"/>
          <w:b/>
        </w:rPr>
      </w:pPr>
      <w:r w:rsidRPr="00D26D9C">
        <w:rPr>
          <w:rFonts w:ascii="Palatino Linotype" w:eastAsiaTheme="minorHAnsi" w:hAnsi="Palatino Linotype" w:cs="Arial"/>
          <w:b/>
        </w:rPr>
        <w:t>Activities of the SUD Recovery Coach</w:t>
      </w:r>
    </w:p>
    <w:p w:rsidR="00C1616F" w:rsidRPr="00D26D9C" w:rsidRDefault="00C1616F" w:rsidP="00C1616F">
      <w:pPr>
        <w:pStyle w:val="ListParagraph"/>
        <w:numPr>
          <w:ilvl w:val="0"/>
          <w:numId w:val="10"/>
        </w:numPr>
        <w:spacing w:after="200"/>
        <w:jc w:val="both"/>
        <w:rPr>
          <w:rFonts w:ascii="Palatino Linotype" w:eastAsiaTheme="minorHAnsi" w:hAnsi="Palatino Linotype" w:cs="Arial"/>
          <w:b/>
        </w:rPr>
      </w:pPr>
      <w:r w:rsidRPr="00D26D9C">
        <w:rPr>
          <w:rFonts w:ascii="Palatino Linotype" w:eastAsiaTheme="minorHAnsi" w:hAnsi="Palatino Linotype" w:cs="Arial"/>
          <w:b/>
        </w:rPr>
        <w:t xml:space="preserve"> Affording Central Access Staff with Ongoing Continuing Education Opportunities</w:t>
      </w:r>
    </w:p>
    <w:p w:rsidR="00C1616F" w:rsidRPr="00D26D9C" w:rsidRDefault="00C1616F" w:rsidP="00C1616F">
      <w:pPr>
        <w:pStyle w:val="ListParagraph"/>
        <w:numPr>
          <w:ilvl w:val="0"/>
          <w:numId w:val="10"/>
        </w:numPr>
        <w:spacing w:after="200"/>
        <w:jc w:val="both"/>
        <w:rPr>
          <w:rFonts w:ascii="Palatino Linotype" w:eastAsiaTheme="minorHAnsi" w:hAnsi="Palatino Linotype" w:cs="Arial"/>
          <w:b/>
        </w:rPr>
      </w:pPr>
      <w:r w:rsidRPr="00D26D9C">
        <w:rPr>
          <w:rFonts w:ascii="Palatino Linotype" w:eastAsiaTheme="minorHAnsi" w:hAnsi="Palatino Linotype" w:cs="Arial"/>
          <w:b/>
        </w:rPr>
        <w:t>Gaining a Better Understanding of the Outcome of Central Access Screening of Consumers seeking CMH Services</w:t>
      </w:r>
    </w:p>
    <w:p w:rsidR="00C1616F" w:rsidRPr="00D26D9C" w:rsidRDefault="00C1616F" w:rsidP="00C1616F">
      <w:pPr>
        <w:pStyle w:val="ListParagraph"/>
        <w:numPr>
          <w:ilvl w:val="0"/>
          <w:numId w:val="10"/>
        </w:numPr>
        <w:spacing w:after="200"/>
        <w:jc w:val="both"/>
        <w:rPr>
          <w:rFonts w:ascii="Palatino Linotype" w:eastAsiaTheme="minorHAnsi" w:hAnsi="Palatino Linotype" w:cs="Arial"/>
          <w:b/>
        </w:rPr>
      </w:pPr>
      <w:r w:rsidRPr="00D26D9C">
        <w:rPr>
          <w:rFonts w:ascii="Palatino Linotype" w:eastAsiaTheme="minorHAnsi" w:hAnsi="Palatino Linotype" w:cs="Arial"/>
          <w:b/>
        </w:rPr>
        <w:t>MDHHS’s establishment of a Performance Indicator for the Medicaid HMOs</w:t>
      </w:r>
    </w:p>
    <w:p w:rsidR="006E4103" w:rsidRPr="00D26D9C" w:rsidRDefault="006E4103" w:rsidP="00CF7916">
      <w:pPr>
        <w:spacing w:after="200"/>
        <w:contextualSpacing/>
        <w:jc w:val="both"/>
        <w:rPr>
          <w:rFonts w:ascii="Palatino Linotype" w:eastAsiaTheme="minorHAnsi" w:hAnsi="Palatino Linotype" w:cs="Arial"/>
          <w:b/>
          <w:u w:val="single"/>
        </w:rPr>
      </w:pPr>
    </w:p>
    <w:p w:rsidR="00070C12" w:rsidRPr="00D26D9C" w:rsidRDefault="00070C12" w:rsidP="00CF7916">
      <w:pPr>
        <w:spacing w:after="200"/>
        <w:contextualSpacing/>
        <w:jc w:val="both"/>
        <w:rPr>
          <w:rFonts w:ascii="Palatino Linotype" w:eastAsiaTheme="minorHAnsi" w:hAnsi="Palatino Linotype" w:cs="Arial"/>
          <w:b/>
          <w:u w:val="single"/>
        </w:rPr>
      </w:pPr>
    </w:p>
    <w:p w:rsidR="00CF7916" w:rsidRPr="00D26D9C" w:rsidRDefault="00CF7916" w:rsidP="00CF7916">
      <w:pPr>
        <w:spacing w:after="200"/>
        <w:contextualSpacing/>
        <w:jc w:val="both"/>
        <w:rPr>
          <w:rFonts w:ascii="Palatino Linotype" w:eastAsiaTheme="minorHAnsi" w:hAnsi="Palatino Linotype" w:cs="Arial"/>
          <w:b/>
          <w:u w:val="single"/>
        </w:rPr>
      </w:pPr>
      <w:r w:rsidRPr="00D26D9C">
        <w:rPr>
          <w:rFonts w:ascii="Palatino Linotype" w:eastAsiaTheme="minorHAnsi" w:hAnsi="Palatino Linotype" w:cs="Arial"/>
          <w:b/>
          <w:u w:val="single"/>
        </w:rPr>
        <w:t>Executive Committee</w:t>
      </w:r>
    </w:p>
    <w:p w:rsidR="00CF7916" w:rsidRPr="00D26D9C" w:rsidRDefault="00BD0AF5" w:rsidP="00CF7916">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Kay Pray, Board Chair announced that the Executive Committee met on Wednesday, October 18 to review the 2017 Chief Executive Officer Performance Evaluation. The committee authorized the step increase retro actively effective September 21, 2017.</w:t>
      </w:r>
    </w:p>
    <w:p w:rsidR="00BD0AF5" w:rsidRPr="00D26D9C" w:rsidRDefault="00BD0AF5" w:rsidP="00CF7916">
      <w:pPr>
        <w:spacing w:after="200"/>
        <w:contextualSpacing/>
        <w:jc w:val="both"/>
        <w:rPr>
          <w:rFonts w:ascii="Palatino Linotype" w:eastAsiaTheme="minorHAnsi" w:hAnsi="Palatino Linotype" w:cs="Arial"/>
          <w:b/>
        </w:rPr>
      </w:pPr>
    </w:p>
    <w:p w:rsidR="00CF7916" w:rsidRPr="00D26D9C" w:rsidRDefault="00CF7916" w:rsidP="00CF7916">
      <w:pPr>
        <w:spacing w:after="200"/>
        <w:contextualSpacing/>
        <w:jc w:val="both"/>
        <w:rPr>
          <w:rFonts w:ascii="Palatino Linotype" w:eastAsiaTheme="minorHAnsi" w:hAnsi="Palatino Linotype" w:cs="Arial"/>
          <w:b/>
          <w:u w:val="single"/>
        </w:rPr>
      </w:pPr>
      <w:r w:rsidRPr="00D26D9C">
        <w:rPr>
          <w:rFonts w:ascii="Palatino Linotype" w:eastAsiaTheme="minorHAnsi" w:hAnsi="Palatino Linotype" w:cs="Arial"/>
          <w:b/>
          <w:u w:val="single"/>
        </w:rPr>
        <w:t>Bylaws Ad Hoc Committee</w:t>
      </w:r>
    </w:p>
    <w:p w:rsidR="00CF7916" w:rsidRPr="00D26D9C" w:rsidRDefault="00CF7916" w:rsidP="00CF7916">
      <w:pPr>
        <w:spacing w:after="200"/>
        <w:contextualSpacing/>
        <w:jc w:val="both"/>
        <w:rPr>
          <w:rFonts w:ascii="Palatino Linotype" w:eastAsiaTheme="minorHAnsi" w:hAnsi="Palatino Linotype" w:cs="Arial"/>
          <w:b/>
        </w:rPr>
      </w:pPr>
      <w:r w:rsidRPr="00D26D9C">
        <w:rPr>
          <w:rFonts w:ascii="Palatino Linotype" w:eastAsiaTheme="minorHAnsi" w:hAnsi="Palatino Linotype" w:cs="Arial"/>
          <w:b/>
        </w:rPr>
        <w:t xml:space="preserve">Chairperson Kay Pray reported that </w:t>
      </w:r>
      <w:r w:rsidR="00BD0AF5" w:rsidRPr="00D26D9C">
        <w:rPr>
          <w:rFonts w:ascii="Palatino Linotype" w:eastAsiaTheme="minorHAnsi" w:hAnsi="Palatino Linotype" w:cs="Arial"/>
          <w:b/>
        </w:rPr>
        <w:t xml:space="preserve">she spoke with </w:t>
      </w:r>
      <w:r w:rsidRPr="00D26D9C">
        <w:rPr>
          <w:rFonts w:ascii="Palatino Linotype" w:eastAsiaTheme="minorHAnsi" w:hAnsi="Palatino Linotype" w:cs="Arial"/>
          <w:b/>
        </w:rPr>
        <w:t>boa</w:t>
      </w:r>
      <w:r w:rsidR="00BD0AF5" w:rsidRPr="00D26D9C">
        <w:rPr>
          <w:rFonts w:ascii="Palatino Linotype" w:eastAsiaTheme="minorHAnsi" w:hAnsi="Palatino Linotype" w:cs="Arial"/>
          <w:b/>
        </w:rPr>
        <w:t>rd member, Stephen Manchester and he is</w:t>
      </w:r>
      <w:r w:rsidRPr="00D26D9C">
        <w:rPr>
          <w:rFonts w:ascii="Palatino Linotype" w:eastAsiaTheme="minorHAnsi" w:hAnsi="Palatino Linotype" w:cs="Arial"/>
          <w:b/>
        </w:rPr>
        <w:t xml:space="preserve"> planning </w:t>
      </w:r>
      <w:r w:rsidR="00D26D9C" w:rsidRPr="00D26D9C">
        <w:rPr>
          <w:rFonts w:ascii="Palatino Linotype" w:eastAsiaTheme="minorHAnsi" w:hAnsi="Palatino Linotype" w:cs="Arial"/>
          <w:b/>
        </w:rPr>
        <w:t>to attend</w:t>
      </w:r>
      <w:r w:rsidRPr="00D26D9C">
        <w:rPr>
          <w:rFonts w:ascii="Palatino Linotype" w:eastAsiaTheme="minorHAnsi" w:hAnsi="Palatino Linotype" w:cs="Arial"/>
          <w:b/>
        </w:rPr>
        <w:t xml:space="preserve"> the November Board of Directors meeting</w:t>
      </w:r>
      <w:r w:rsidR="00BD0AF5" w:rsidRPr="00D26D9C">
        <w:rPr>
          <w:rFonts w:ascii="Palatino Linotype" w:eastAsiaTheme="minorHAnsi" w:hAnsi="Palatino Linotype" w:cs="Arial"/>
          <w:b/>
        </w:rPr>
        <w:t xml:space="preserve">.   </w:t>
      </w:r>
      <w:r w:rsidRPr="00D26D9C">
        <w:rPr>
          <w:rFonts w:ascii="Palatino Linotype" w:eastAsiaTheme="minorHAnsi" w:hAnsi="Palatino Linotype" w:cs="Arial"/>
          <w:b/>
        </w:rPr>
        <w:t>Mr. Manchester reported that due to recent unforeseen matters</w:t>
      </w:r>
      <w:r w:rsidR="00AF508D" w:rsidRPr="00D26D9C">
        <w:rPr>
          <w:rFonts w:ascii="Palatino Linotype" w:eastAsiaTheme="minorHAnsi" w:hAnsi="Palatino Linotype" w:cs="Arial"/>
          <w:b/>
        </w:rPr>
        <w:t xml:space="preserve"> he </w:t>
      </w:r>
      <w:r w:rsidRPr="00D26D9C">
        <w:rPr>
          <w:rFonts w:ascii="Palatino Linotype" w:eastAsiaTheme="minorHAnsi" w:hAnsi="Palatino Linotype" w:cs="Arial"/>
          <w:b/>
        </w:rPr>
        <w:t>has not been able to actively parti</w:t>
      </w:r>
      <w:r w:rsidR="00AF508D" w:rsidRPr="00D26D9C">
        <w:rPr>
          <w:rFonts w:ascii="Palatino Linotype" w:eastAsiaTheme="minorHAnsi" w:hAnsi="Palatino Linotype" w:cs="Arial"/>
          <w:b/>
        </w:rPr>
        <w:t>cipate in his full capacity as he has over the past 20 plus years</w:t>
      </w:r>
      <w:r w:rsidR="00BD0AF5" w:rsidRPr="00D26D9C">
        <w:rPr>
          <w:rFonts w:ascii="Palatino Linotype" w:eastAsiaTheme="minorHAnsi" w:hAnsi="Palatino Linotype" w:cs="Arial"/>
          <w:b/>
        </w:rPr>
        <w:t xml:space="preserve">, and is anxious to submit recommendations to the board from the Bylaws Committee. </w:t>
      </w:r>
    </w:p>
    <w:p w:rsidR="00E2075C" w:rsidRPr="00D26D9C" w:rsidRDefault="00E2075C" w:rsidP="00F25892">
      <w:pPr>
        <w:spacing w:after="200"/>
        <w:contextualSpacing/>
        <w:jc w:val="both"/>
        <w:rPr>
          <w:rFonts w:ascii="Palatino Linotype" w:eastAsiaTheme="minorHAnsi" w:hAnsi="Palatino Linotype" w:cs="Arial"/>
          <w:b/>
        </w:rPr>
      </w:pPr>
    </w:p>
    <w:p w:rsidR="00863F0F" w:rsidRPr="00D26D9C" w:rsidRDefault="00863F0F" w:rsidP="00CF4605">
      <w:pPr>
        <w:jc w:val="both"/>
        <w:rPr>
          <w:rFonts w:ascii="Palatino Linotype" w:hAnsi="Palatino Linotype"/>
          <w:b/>
          <w:bCs/>
          <w:u w:val="single"/>
        </w:rPr>
      </w:pPr>
      <w:r w:rsidRPr="00D26D9C">
        <w:rPr>
          <w:rFonts w:ascii="Palatino Linotype" w:hAnsi="Palatino Linotype"/>
          <w:b/>
          <w:bCs/>
          <w:u w:val="single"/>
        </w:rPr>
        <w:t xml:space="preserve">Building &amp; Sites Ad Hoc Committee </w:t>
      </w:r>
    </w:p>
    <w:p w:rsidR="00863F0F" w:rsidRPr="00D26D9C" w:rsidRDefault="00863F0F" w:rsidP="0098100F">
      <w:pPr>
        <w:rPr>
          <w:rFonts w:ascii="Palatino Linotype" w:hAnsi="Palatino Linotype"/>
          <w:b/>
          <w:bCs/>
        </w:rPr>
      </w:pPr>
      <w:r w:rsidRPr="00D26D9C">
        <w:rPr>
          <w:rFonts w:ascii="Palatino Linotype" w:hAnsi="Palatino Linotype"/>
          <w:b/>
          <w:bCs/>
        </w:rPr>
        <w:t>Due to a</w:t>
      </w:r>
      <w:r w:rsidR="00196F7C" w:rsidRPr="00D26D9C">
        <w:rPr>
          <w:rFonts w:ascii="Palatino Linotype" w:hAnsi="Palatino Linotype"/>
          <w:b/>
          <w:bCs/>
        </w:rPr>
        <w:t xml:space="preserve"> water emergency, John Peiffer wa</w:t>
      </w:r>
      <w:r w:rsidR="0098100F" w:rsidRPr="00D26D9C">
        <w:rPr>
          <w:rFonts w:ascii="Palatino Linotype" w:hAnsi="Palatino Linotype"/>
          <w:b/>
          <w:bCs/>
        </w:rPr>
        <w:t xml:space="preserve">s </w:t>
      </w:r>
      <w:r w:rsidR="00BD0AF5" w:rsidRPr="00D26D9C">
        <w:rPr>
          <w:rFonts w:ascii="Palatino Linotype" w:hAnsi="Palatino Linotype"/>
          <w:b/>
          <w:bCs/>
        </w:rPr>
        <w:t xml:space="preserve">unable to present in person at the September meeting.  </w:t>
      </w:r>
      <w:r w:rsidR="005F443A" w:rsidRPr="00D26D9C">
        <w:rPr>
          <w:rFonts w:ascii="Palatino Linotype" w:hAnsi="Palatino Linotype"/>
          <w:b/>
          <w:bCs/>
        </w:rPr>
        <w:t xml:space="preserve">Mr. Peiffer </w:t>
      </w:r>
      <w:r w:rsidR="00196F7C" w:rsidRPr="00D26D9C">
        <w:rPr>
          <w:rFonts w:ascii="Palatino Linotype" w:hAnsi="Palatino Linotype"/>
          <w:b/>
          <w:bCs/>
        </w:rPr>
        <w:t xml:space="preserve">provided the board with the </w:t>
      </w:r>
      <w:r w:rsidR="0098100F" w:rsidRPr="00D26D9C">
        <w:rPr>
          <w:rFonts w:ascii="Palatino Linotype" w:hAnsi="Palatino Linotype"/>
          <w:b/>
          <w:bCs/>
        </w:rPr>
        <w:t>following updates:</w:t>
      </w:r>
    </w:p>
    <w:p w:rsidR="00196F7C" w:rsidRPr="00D26D9C" w:rsidRDefault="00196F7C" w:rsidP="0098100F">
      <w:pPr>
        <w:rPr>
          <w:rFonts w:ascii="Palatino Linotype" w:hAnsi="Palatino Linotype"/>
          <w:b/>
          <w:bCs/>
        </w:rPr>
      </w:pPr>
    </w:p>
    <w:p w:rsidR="00196F7C" w:rsidRPr="00D26D9C" w:rsidRDefault="00196F7C" w:rsidP="00196F7C">
      <w:pPr>
        <w:pStyle w:val="ListParagraph"/>
        <w:numPr>
          <w:ilvl w:val="0"/>
          <w:numId w:val="14"/>
        </w:numPr>
        <w:rPr>
          <w:rFonts w:ascii="Palatino Linotype" w:hAnsi="Palatino Linotype"/>
          <w:b/>
        </w:rPr>
      </w:pPr>
      <w:r w:rsidRPr="00D26D9C">
        <w:rPr>
          <w:rFonts w:ascii="Palatino Linotype" w:hAnsi="Palatino Linotype"/>
          <w:b/>
        </w:rPr>
        <w:t>Building Expansion Project Accomplishments (June – September 25, 2017)</w:t>
      </w:r>
      <w:r w:rsidR="00896F34" w:rsidRPr="00D26D9C">
        <w:rPr>
          <w:rFonts w:ascii="Palatino Linotype" w:hAnsi="Palatino Linotype"/>
          <w:b/>
        </w:rPr>
        <w:t>,</w:t>
      </w:r>
    </w:p>
    <w:p w:rsidR="00896F34" w:rsidRPr="00D26D9C" w:rsidRDefault="00896F34" w:rsidP="00196F7C">
      <w:pPr>
        <w:pStyle w:val="ListParagraph"/>
        <w:numPr>
          <w:ilvl w:val="0"/>
          <w:numId w:val="14"/>
        </w:numPr>
        <w:rPr>
          <w:rFonts w:ascii="Palatino Linotype" w:hAnsi="Palatino Linotype"/>
          <w:b/>
        </w:rPr>
      </w:pPr>
      <w:r w:rsidRPr="00D26D9C">
        <w:rPr>
          <w:rFonts w:ascii="Palatino Linotype" w:hAnsi="Palatino Linotype"/>
          <w:b/>
        </w:rPr>
        <w:t>Review of Contingency, Estimates, and Actual Expenditures, and</w:t>
      </w:r>
    </w:p>
    <w:p w:rsidR="0098100F" w:rsidRPr="00D26D9C" w:rsidRDefault="00896F34" w:rsidP="00CF4605">
      <w:pPr>
        <w:pStyle w:val="ListParagraph"/>
        <w:numPr>
          <w:ilvl w:val="0"/>
          <w:numId w:val="14"/>
        </w:numPr>
        <w:rPr>
          <w:rFonts w:ascii="Palatino Linotype" w:hAnsi="Palatino Linotype"/>
          <w:b/>
        </w:rPr>
      </w:pPr>
      <w:r w:rsidRPr="00D26D9C">
        <w:rPr>
          <w:rFonts w:ascii="Palatino Linotype" w:hAnsi="Palatino Linotype"/>
          <w:b/>
        </w:rPr>
        <w:t>Review of Value Engineering Items &amp; Potential Savings.</w:t>
      </w:r>
    </w:p>
    <w:p w:rsidR="00196F7C" w:rsidRPr="00D26D9C" w:rsidRDefault="00196F7C" w:rsidP="00CF4605">
      <w:pPr>
        <w:rPr>
          <w:rFonts w:ascii="Palatino Linotype" w:hAnsi="Palatino Linotype"/>
          <w:b/>
        </w:rPr>
      </w:pPr>
    </w:p>
    <w:p w:rsidR="0002252C" w:rsidRPr="00D26D9C" w:rsidRDefault="00196F7C" w:rsidP="00196F7C">
      <w:pPr>
        <w:rPr>
          <w:rFonts w:ascii="Palatino Linotype" w:hAnsi="Palatino Linotype"/>
          <w:b/>
        </w:rPr>
      </w:pPr>
      <w:r w:rsidRPr="00D26D9C">
        <w:rPr>
          <w:rFonts w:ascii="Palatino Linotype" w:hAnsi="Palatino Linotype"/>
          <w:b/>
        </w:rPr>
        <w:lastRenderedPageBreak/>
        <w:t>Mr. Peiffer reported that the expansion project is on schedule and noted that the weather conditions have been quite favorable.  The construction crew are working diligently to enclose the shell with roofing and framing before the first sno</w:t>
      </w:r>
      <w:r w:rsidR="00896F34" w:rsidRPr="00D26D9C">
        <w:rPr>
          <w:rFonts w:ascii="Palatino Linotype" w:hAnsi="Palatino Linotype"/>
          <w:b/>
        </w:rPr>
        <w:t>w.</w:t>
      </w:r>
    </w:p>
    <w:p w:rsidR="0002252C" w:rsidRPr="00D26D9C" w:rsidRDefault="0002252C" w:rsidP="0002252C">
      <w:pPr>
        <w:jc w:val="both"/>
        <w:rPr>
          <w:rFonts w:ascii="Palatino Linotype" w:hAnsi="Palatino Linotype" w:cs="Arial"/>
          <w:b/>
          <w:u w:val="single"/>
        </w:rPr>
      </w:pPr>
    </w:p>
    <w:p w:rsidR="00574C04" w:rsidRPr="00D26D9C" w:rsidRDefault="00574C04" w:rsidP="00CF4605">
      <w:pPr>
        <w:contextualSpacing/>
        <w:jc w:val="both"/>
        <w:rPr>
          <w:rFonts w:ascii="Palatino Linotype" w:eastAsiaTheme="minorHAnsi" w:hAnsi="Palatino Linotype" w:cs="Arial"/>
          <w:b/>
          <w:u w:val="single"/>
        </w:rPr>
      </w:pPr>
      <w:r w:rsidRPr="00D26D9C">
        <w:rPr>
          <w:rFonts w:ascii="Palatino Linotype" w:eastAsiaTheme="minorHAnsi" w:hAnsi="Palatino Linotype" w:cs="Arial"/>
          <w:b/>
          <w:u w:val="single"/>
        </w:rPr>
        <w:t>Old Business</w:t>
      </w:r>
    </w:p>
    <w:p w:rsidR="009D3B65" w:rsidRPr="00D26D9C" w:rsidRDefault="005F443A" w:rsidP="00CF4605">
      <w:pPr>
        <w:contextualSpacing/>
        <w:jc w:val="both"/>
        <w:rPr>
          <w:rFonts w:ascii="Palatino Linotype" w:eastAsiaTheme="minorHAnsi" w:hAnsi="Palatino Linotype" w:cs="Arial"/>
          <w:b/>
        </w:rPr>
      </w:pPr>
      <w:r w:rsidRPr="00D26D9C">
        <w:rPr>
          <w:rFonts w:ascii="Palatino Linotype" w:eastAsiaTheme="minorHAnsi" w:hAnsi="Palatino Linotype" w:cs="Arial"/>
          <w:b/>
        </w:rPr>
        <w:t>None.</w:t>
      </w:r>
    </w:p>
    <w:p w:rsidR="00574C04" w:rsidRPr="00D26D9C" w:rsidRDefault="00574C04" w:rsidP="00CF4605">
      <w:pPr>
        <w:contextualSpacing/>
        <w:jc w:val="both"/>
        <w:rPr>
          <w:rFonts w:ascii="Palatino Linotype" w:eastAsiaTheme="minorHAnsi" w:hAnsi="Palatino Linotype" w:cs="Arial"/>
          <w:b/>
        </w:rPr>
      </w:pPr>
    </w:p>
    <w:p w:rsidR="00AF508D" w:rsidRPr="00D26D9C" w:rsidRDefault="00863F0F" w:rsidP="00AF508D">
      <w:pPr>
        <w:rPr>
          <w:rFonts w:ascii="Palatino Linotype" w:hAnsi="Palatino Linotype" w:cs="Arial"/>
          <w:b/>
        </w:rPr>
      </w:pPr>
      <w:r w:rsidRPr="00D26D9C">
        <w:rPr>
          <w:rFonts w:ascii="Palatino Linotype" w:hAnsi="Palatino Linotype" w:cs="Arial"/>
          <w:b/>
          <w:u w:val="single"/>
        </w:rPr>
        <w:t>New Business</w:t>
      </w:r>
      <w:r w:rsidR="00AF508D" w:rsidRPr="00D26D9C">
        <w:rPr>
          <w:rFonts w:ascii="Palatino Linotype" w:eastAsiaTheme="minorHAnsi" w:hAnsi="Palatino Linotype" w:cs="Arial"/>
          <w:b/>
          <w:u w:val="single"/>
        </w:rPr>
        <w:t xml:space="preserve"> </w:t>
      </w:r>
    </w:p>
    <w:p w:rsidR="00AF508D" w:rsidRPr="00D26D9C" w:rsidRDefault="00AF508D" w:rsidP="00AF508D">
      <w:pPr>
        <w:rPr>
          <w:rFonts w:ascii="Palatino Linotype" w:eastAsiaTheme="minorHAnsi" w:hAnsi="Palatino Linotype" w:cstheme="minorBidi"/>
          <w:b/>
          <w:u w:val="single"/>
        </w:rPr>
      </w:pPr>
      <w:r w:rsidRPr="00D26D9C">
        <w:rPr>
          <w:rFonts w:ascii="Palatino Linotype" w:eastAsiaTheme="minorHAnsi" w:hAnsi="Palatino Linotype" w:cstheme="minorBidi"/>
          <w:b/>
          <w:u w:val="single"/>
        </w:rPr>
        <w:t>Operational Values, Procedure 1.1.24</w:t>
      </w:r>
    </w:p>
    <w:p w:rsidR="00AF508D" w:rsidRPr="00D26D9C" w:rsidRDefault="00AF508D" w:rsidP="00AF508D">
      <w:pPr>
        <w:spacing w:line="276" w:lineRule="auto"/>
        <w:ind w:left="-5" w:right="4"/>
        <w:jc w:val="both"/>
        <w:rPr>
          <w:rFonts w:ascii="Palatino Linotype" w:eastAsiaTheme="minorHAnsi" w:hAnsi="Palatino Linotype" w:cs="Arial"/>
          <w:b/>
          <w:u w:val="single"/>
        </w:rPr>
      </w:pPr>
      <w:r w:rsidRPr="00D26D9C">
        <w:rPr>
          <w:rFonts w:ascii="Palatino Linotype" w:eastAsiaTheme="minorHAnsi" w:hAnsi="Palatino Linotype" w:cs="Arial"/>
          <w:b/>
          <w:u w:val="single"/>
        </w:rPr>
        <w:t>ACTION:</w:t>
      </w:r>
    </w:p>
    <w:p w:rsidR="00AF508D" w:rsidRPr="00D26D9C" w:rsidRDefault="00AF508D" w:rsidP="00AF508D">
      <w:pPr>
        <w:spacing w:line="276" w:lineRule="auto"/>
        <w:ind w:left="-5" w:right="4"/>
        <w:jc w:val="both"/>
        <w:rPr>
          <w:rFonts w:ascii="Palatino Linotype" w:eastAsiaTheme="minorHAnsi" w:hAnsi="Palatino Linotype" w:cstheme="minorBidi"/>
          <w:b/>
        </w:rPr>
      </w:pPr>
      <w:r w:rsidRPr="00D26D9C">
        <w:rPr>
          <w:rFonts w:ascii="Palatino Linotype" w:eastAsiaTheme="minorHAnsi" w:hAnsi="Palatino Linotype" w:cs="Arial"/>
          <w:b/>
        </w:rPr>
        <w:t>MOVED by Chris Swope and SUPPORTED by Jim Rundborg that the Board of Directors of Community Mental Health Authority of Clinton, Eaton, and Ingham Counties</w:t>
      </w:r>
      <w:r w:rsidR="00C5427A" w:rsidRPr="00D26D9C">
        <w:rPr>
          <w:rFonts w:ascii="Palatino Linotype" w:eastAsiaTheme="minorHAnsi" w:hAnsi="Palatino Linotype" w:cstheme="minorBidi"/>
          <w:b/>
        </w:rPr>
        <w:t xml:space="preserve"> approve policy 1.1.24 Operational Values.</w:t>
      </w:r>
    </w:p>
    <w:p w:rsidR="00C5427A" w:rsidRPr="00D26D9C" w:rsidRDefault="00C5427A" w:rsidP="00AF508D">
      <w:pPr>
        <w:spacing w:line="276" w:lineRule="auto"/>
        <w:ind w:left="-5" w:right="4"/>
        <w:jc w:val="both"/>
        <w:rPr>
          <w:rFonts w:ascii="Palatino Linotype" w:eastAsiaTheme="minorHAnsi" w:hAnsi="Palatino Linotype" w:cstheme="minorBidi"/>
          <w:b/>
        </w:rPr>
      </w:pPr>
    </w:p>
    <w:p w:rsidR="00C5427A" w:rsidRPr="00D26D9C" w:rsidRDefault="00C5427A" w:rsidP="00AF508D">
      <w:pPr>
        <w:spacing w:line="276" w:lineRule="auto"/>
        <w:ind w:left="-5" w:right="4"/>
        <w:jc w:val="both"/>
        <w:rPr>
          <w:rFonts w:ascii="Palatino Linotype" w:eastAsiaTheme="minorHAnsi" w:hAnsi="Palatino Linotype" w:cstheme="minorBidi"/>
          <w:b/>
        </w:rPr>
      </w:pPr>
      <w:r w:rsidRPr="00D26D9C">
        <w:rPr>
          <w:rFonts w:ascii="Palatino Linotype" w:eastAsiaTheme="minorHAnsi" w:hAnsi="Palatino Linotype" w:cstheme="minorBidi"/>
          <w:b/>
        </w:rPr>
        <w:t>ACTION:  The Board of Directors requested to receive a summary description in the form of an email in the future in advance for all  policies and procedures in preparation of Board discussion.</w:t>
      </w:r>
    </w:p>
    <w:p w:rsidR="00AF508D" w:rsidRPr="00D26D9C" w:rsidRDefault="00AF508D" w:rsidP="00AF508D">
      <w:pPr>
        <w:spacing w:after="200"/>
        <w:contextualSpacing/>
        <w:rPr>
          <w:rFonts w:ascii="Palatino Linotype" w:eastAsiaTheme="minorHAnsi" w:hAnsi="Palatino Linotype" w:cstheme="minorBidi"/>
          <w:b/>
        </w:rPr>
      </w:pPr>
    </w:p>
    <w:p w:rsidR="00AF508D" w:rsidRPr="00D26D9C" w:rsidRDefault="00AF508D" w:rsidP="005F443A">
      <w:pPr>
        <w:spacing w:after="200"/>
        <w:contextualSpacing/>
        <w:rPr>
          <w:rFonts w:ascii="Palatino Linotype" w:eastAsiaTheme="minorHAnsi" w:hAnsi="Palatino Linotype" w:cstheme="minorBidi"/>
          <w:b/>
        </w:rPr>
      </w:pPr>
      <w:r w:rsidRPr="00D26D9C">
        <w:rPr>
          <w:rFonts w:ascii="Palatino Linotype" w:eastAsiaTheme="minorHAnsi" w:hAnsi="Palatino Linotype" w:cstheme="minorBidi"/>
          <w:b/>
        </w:rPr>
        <w:t>MOTION CARRIED unanimously.</w:t>
      </w:r>
    </w:p>
    <w:p w:rsidR="00AD1B19" w:rsidRPr="00D26D9C" w:rsidRDefault="00AD1B19" w:rsidP="00CF4605">
      <w:pPr>
        <w:contextualSpacing/>
        <w:jc w:val="both"/>
        <w:rPr>
          <w:rFonts w:ascii="Palatino Linotype" w:eastAsiaTheme="minorHAnsi" w:hAnsi="Palatino Linotype" w:cs="Arial"/>
          <w:b/>
        </w:rPr>
      </w:pPr>
    </w:p>
    <w:p w:rsidR="00574C04" w:rsidRPr="00D26D9C" w:rsidRDefault="00574C04" w:rsidP="00CF4605">
      <w:pPr>
        <w:jc w:val="both"/>
        <w:rPr>
          <w:rFonts w:ascii="Palatino Linotype" w:hAnsi="Palatino Linotype" w:cs="Arial"/>
          <w:b/>
        </w:rPr>
      </w:pPr>
      <w:r w:rsidRPr="00D26D9C">
        <w:rPr>
          <w:rFonts w:ascii="Palatino Linotype" w:hAnsi="Palatino Linotype" w:cs="Arial"/>
          <w:b/>
          <w:u w:val="single"/>
        </w:rPr>
        <w:t>Public Comment</w:t>
      </w:r>
    </w:p>
    <w:p w:rsidR="00863F0F" w:rsidRPr="00D26D9C" w:rsidRDefault="002951BE" w:rsidP="007C6084">
      <w:pPr>
        <w:rPr>
          <w:rFonts w:ascii="Palatino Linotype" w:hAnsi="Palatino Linotype" w:cs="Arial"/>
          <w:b/>
        </w:rPr>
      </w:pPr>
      <w:r w:rsidRPr="00D26D9C">
        <w:rPr>
          <w:rFonts w:ascii="Palatino Linotype" w:hAnsi="Palatino Linotype" w:cs="Arial"/>
          <w:b/>
        </w:rPr>
        <w:t>Elizabeth Pratt shared that the rain may have prevented participation this year (local attendance was down.)   This yea</w:t>
      </w:r>
      <w:r w:rsidR="008B2FB8" w:rsidRPr="00D26D9C">
        <w:rPr>
          <w:rFonts w:ascii="Palatino Linotype" w:hAnsi="Palatino Linotype" w:cs="Arial"/>
          <w:b/>
        </w:rPr>
        <w:t xml:space="preserve">r, Ms. Pratt reported </w:t>
      </w:r>
      <w:r w:rsidR="00D26D9C">
        <w:rPr>
          <w:rFonts w:ascii="Palatino Linotype" w:hAnsi="Palatino Linotype" w:cs="Arial"/>
          <w:b/>
        </w:rPr>
        <w:t>an issue</w:t>
      </w:r>
      <w:r w:rsidRPr="00D26D9C">
        <w:rPr>
          <w:rFonts w:ascii="Palatino Linotype" w:hAnsi="Palatino Linotype" w:cs="Arial"/>
          <w:b/>
        </w:rPr>
        <w:t xml:space="preserve"> with the bus picking up at CEI due to signage. Channel 10 was on site </w:t>
      </w:r>
      <w:r w:rsidR="00117B50" w:rsidRPr="00D26D9C">
        <w:rPr>
          <w:rFonts w:ascii="Palatino Linotype" w:hAnsi="Palatino Linotype" w:cs="Arial"/>
          <w:b/>
        </w:rPr>
        <w:t xml:space="preserve">interviewing walkers.  </w:t>
      </w:r>
      <w:r w:rsidRPr="00D26D9C">
        <w:rPr>
          <w:rFonts w:ascii="Palatino Linotype" w:hAnsi="Palatino Linotype" w:cs="Arial"/>
          <w:b/>
        </w:rPr>
        <w:t xml:space="preserve">Special thanks to </w:t>
      </w:r>
      <w:r w:rsidR="00117B50" w:rsidRPr="00D26D9C">
        <w:rPr>
          <w:rFonts w:ascii="Palatino Linotype" w:hAnsi="Palatino Linotype" w:cs="Arial"/>
          <w:b/>
        </w:rPr>
        <w:t>J</w:t>
      </w:r>
      <w:r w:rsidRPr="00D26D9C">
        <w:rPr>
          <w:rFonts w:ascii="Palatino Linotype" w:hAnsi="Palatino Linotype" w:cs="Arial"/>
          <w:b/>
        </w:rPr>
        <w:t xml:space="preserve">erri Nicole Wright for all of her fundraising efforts.  Ms. Wright collected over 2,000 in donations.  </w:t>
      </w:r>
      <w:r w:rsidR="007C6084" w:rsidRPr="00D26D9C">
        <w:rPr>
          <w:rFonts w:ascii="Palatino Linotype" w:hAnsi="Palatino Linotype" w:cs="Arial"/>
          <w:b/>
        </w:rPr>
        <w:br/>
      </w:r>
      <w:r w:rsidRPr="00D26D9C">
        <w:rPr>
          <w:rFonts w:ascii="Palatino Linotype" w:hAnsi="Palatino Linotype" w:cs="Arial"/>
          <w:b/>
        </w:rPr>
        <w:t xml:space="preserve"> </w:t>
      </w:r>
    </w:p>
    <w:p w:rsidR="007C6084" w:rsidRPr="00D26D9C" w:rsidRDefault="002951BE" w:rsidP="00CF4605">
      <w:pPr>
        <w:jc w:val="both"/>
        <w:rPr>
          <w:rFonts w:ascii="Palatino Linotype" w:hAnsi="Palatino Linotype" w:cs="Arial"/>
          <w:b/>
        </w:rPr>
      </w:pPr>
      <w:r w:rsidRPr="00D26D9C">
        <w:rPr>
          <w:rFonts w:ascii="Palatino Linotype" w:hAnsi="Palatino Linotype" w:cs="Arial"/>
          <w:b/>
        </w:rPr>
        <w:t>ACTION:  John Peiffer, Property and Maintenance Manager has spoken with Clark Construction regarding larger signage at the Battenfield entrance.</w:t>
      </w:r>
      <w:r w:rsidR="007C6084" w:rsidRPr="00D26D9C">
        <w:rPr>
          <w:rFonts w:ascii="Palatino Linotype" w:hAnsi="Palatino Linotype" w:cs="Arial"/>
          <w:b/>
        </w:rPr>
        <w:t xml:space="preserve"> </w:t>
      </w:r>
      <w:r w:rsidRPr="00D26D9C">
        <w:rPr>
          <w:rFonts w:ascii="Palatino Linotype" w:hAnsi="Palatino Linotype" w:cs="Arial"/>
          <w:b/>
        </w:rPr>
        <w:t xml:space="preserve"> </w:t>
      </w:r>
    </w:p>
    <w:p w:rsidR="009D3B65" w:rsidRPr="00D26D9C" w:rsidRDefault="009D3B65" w:rsidP="00CF4605">
      <w:pPr>
        <w:jc w:val="both"/>
        <w:rPr>
          <w:rFonts w:ascii="Palatino Linotype" w:hAnsi="Palatino Linotype" w:cs="Arial"/>
          <w:b/>
        </w:rPr>
      </w:pPr>
    </w:p>
    <w:p w:rsidR="00AD1B19" w:rsidRPr="00D26D9C" w:rsidRDefault="00AD1B19" w:rsidP="00CF4605">
      <w:pPr>
        <w:jc w:val="both"/>
        <w:rPr>
          <w:rFonts w:ascii="Palatino Linotype" w:hAnsi="Palatino Linotype" w:cs="Arial"/>
          <w:b/>
          <w:u w:val="single"/>
        </w:rPr>
      </w:pPr>
      <w:r w:rsidRPr="00D26D9C">
        <w:rPr>
          <w:rFonts w:ascii="Palatino Linotype" w:hAnsi="Palatino Linotype" w:cs="Arial"/>
          <w:b/>
          <w:u w:val="single"/>
        </w:rPr>
        <w:t>Adjournment</w:t>
      </w:r>
    </w:p>
    <w:p w:rsidR="00AD1B19" w:rsidRPr="00D26D9C" w:rsidRDefault="007C6084" w:rsidP="00CF4605">
      <w:pPr>
        <w:jc w:val="both"/>
        <w:rPr>
          <w:rFonts w:ascii="Palatino Linotype" w:hAnsi="Palatino Linotype" w:cs="Arial"/>
          <w:b/>
          <w:u w:val="single"/>
        </w:rPr>
      </w:pPr>
      <w:r w:rsidRPr="00D26D9C">
        <w:rPr>
          <w:rFonts w:ascii="Palatino Linotype" w:hAnsi="Palatino Linotype" w:cs="Arial"/>
          <w:b/>
        </w:rPr>
        <w:t>The meeting was adjourned at 7:28</w:t>
      </w:r>
      <w:r w:rsidR="00AD1B19" w:rsidRPr="00D26D9C">
        <w:rPr>
          <w:rFonts w:ascii="Palatino Linotype" w:hAnsi="Palatino Linotype" w:cs="Arial"/>
          <w:b/>
        </w:rPr>
        <w:t xml:space="preserve"> p.m.  The next meeting is scheduled for </w:t>
      </w:r>
      <w:r w:rsidR="008B2FB8" w:rsidRPr="00D26D9C">
        <w:rPr>
          <w:rFonts w:ascii="Palatino Linotype" w:hAnsi="Palatino Linotype" w:cs="Arial"/>
          <w:b/>
          <w:highlight w:val="yellow"/>
        </w:rPr>
        <w:t>Thursday, November 16</w:t>
      </w:r>
      <w:r w:rsidR="00AD1B19" w:rsidRPr="00D26D9C">
        <w:rPr>
          <w:rFonts w:ascii="Palatino Linotype" w:hAnsi="Palatino Linotype" w:cs="Arial"/>
          <w:b/>
          <w:highlight w:val="yellow"/>
        </w:rPr>
        <w:t>, 2017 at CMHA-CEI, G11-C, 812 E. Jolly Road, beginning at 6:00 p.m.</w:t>
      </w:r>
    </w:p>
    <w:p w:rsidR="00AD1B19" w:rsidRPr="00D26D9C" w:rsidRDefault="00AD1B19" w:rsidP="00CF4605">
      <w:pPr>
        <w:jc w:val="both"/>
        <w:rPr>
          <w:rFonts w:ascii="Palatino Linotype" w:hAnsi="Palatino Linotype" w:cs="Arial"/>
          <w:b/>
        </w:rPr>
      </w:pPr>
    </w:p>
    <w:p w:rsidR="00AD1B19" w:rsidRPr="00D26D9C" w:rsidRDefault="00AD1B19" w:rsidP="00CF4605">
      <w:pPr>
        <w:jc w:val="both"/>
        <w:rPr>
          <w:rFonts w:ascii="Palatino Linotype" w:hAnsi="Palatino Linotype" w:cs="Arial"/>
          <w:b/>
        </w:rPr>
      </w:pPr>
    </w:p>
    <w:p w:rsidR="00AD1B19" w:rsidRPr="00D26D9C" w:rsidRDefault="00AD1B19" w:rsidP="00CF4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D26D9C">
        <w:rPr>
          <w:rFonts w:ascii="Palatino Linotype" w:hAnsi="Palatino Linotype" w:cs="Arial"/>
          <w:b/>
          <w:bCs/>
        </w:rPr>
        <w:t>Minutes submitted by:</w:t>
      </w:r>
    </w:p>
    <w:p w:rsidR="00AD1B19" w:rsidRPr="00D26D9C" w:rsidRDefault="00AD1B19" w:rsidP="00CF4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4C4323" w:rsidRPr="00D26D9C" w:rsidRDefault="004C4323" w:rsidP="00CF4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p>
    <w:p w:rsidR="00AD1B19" w:rsidRPr="00D26D9C" w:rsidRDefault="00AD1B19" w:rsidP="00CF4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D26D9C">
        <w:rPr>
          <w:rFonts w:ascii="Palatino Linotype" w:hAnsi="Palatino Linotype" w:cs="Arial"/>
          <w:b/>
          <w:bCs/>
        </w:rPr>
        <w:lastRenderedPageBreak/>
        <w:t>Aleshia Y. Echols</w:t>
      </w:r>
    </w:p>
    <w:p w:rsidR="00AD1B19" w:rsidRPr="00D26D9C" w:rsidRDefault="00AD1B19" w:rsidP="00CF4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Palatino Linotype" w:hAnsi="Palatino Linotype" w:cs="Arial"/>
          <w:b/>
          <w:bCs/>
        </w:rPr>
      </w:pPr>
      <w:r w:rsidRPr="00D26D9C">
        <w:rPr>
          <w:rFonts w:ascii="Palatino Linotype" w:hAnsi="Palatino Linotype" w:cs="Arial"/>
          <w:b/>
          <w:bCs/>
        </w:rPr>
        <w:t>Executive Administrative Assistant</w:t>
      </w:r>
    </w:p>
    <w:p w:rsidR="00947C87" w:rsidRPr="00D26D9C" w:rsidRDefault="00947C87" w:rsidP="004C4323">
      <w:pPr>
        <w:spacing w:line="276" w:lineRule="auto"/>
        <w:rPr>
          <w:rFonts w:ascii="Palatino Linotype" w:eastAsiaTheme="minorHAnsi" w:hAnsi="Palatino Linotype" w:cs="Arial"/>
          <w:b/>
        </w:rPr>
      </w:pPr>
    </w:p>
    <w:sectPr w:rsidR="00947C87" w:rsidRPr="00D26D9C" w:rsidSect="0069159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12" w:rsidRDefault="00070C12" w:rsidP="00CF2088">
      <w:r>
        <w:separator/>
      </w:r>
    </w:p>
  </w:endnote>
  <w:endnote w:type="continuationSeparator" w:id="0">
    <w:p w:rsidR="00070C12" w:rsidRDefault="00070C12" w:rsidP="00CF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34" w:rsidRDefault="00896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12" w:rsidRDefault="00070C12">
    <w:pPr>
      <w:pStyle w:val="Footer"/>
      <w:pBdr>
        <w:top w:val="thinThickSmallGap" w:sz="24" w:space="1" w:color="622423" w:themeColor="accent2" w:themeShade="7F"/>
      </w:pBdr>
      <w:rPr>
        <w:rFonts w:asciiTheme="majorHAnsi" w:hAnsiTheme="majorHAnsi"/>
      </w:rPr>
    </w:pPr>
    <w:r>
      <w:rPr>
        <w:rFonts w:asciiTheme="majorHAnsi" w:hAnsiTheme="majorHAnsi"/>
      </w:rPr>
      <w:t>Board of Directors Meeting Minutes</w:t>
    </w:r>
  </w:p>
  <w:p w:rsidR="00070C12" w:rsidRDefault="00070C12">
    <w:pPr>
      <w:pStyle w:val="Footer"/>
      <w:pBdr>
        <w:top w:val="thinThickSmallGap" w:sz="24" w:space="1" w:color="622423" w:themeColor="accent2" w:themeShade="7F"/>
      </w:pBdr>
      <w:rPr>
        <w:rFonts w:asciiTheme="majorHAnsi" w:hAnsiTheme="majorHAnsi"/>
      </w:rPr>
    </w:pPr>
    <w:r>
      <w:rPr>
        <w:rFonts w:asciiTheme="majorHAnsi" w:hAnsiTheme="majorHAnsi"/>
      </w:rPr>
      <w:t>October 19, 2017</w:t>
    </w:r>
  </w:p>
  <w:p w:rsidR="00070C12" w:rsidRDefault="00070C12">
    <w:pPr>
      <w:pStyle w:val="Footer"/>
      <w:pBdr>
        <w:top w:val="thinThickSmallGap" w:sz="24" w:space="1" w:color="622423" w:themeColor="accent2" w:themeShade="7F"/>
      </w:pBdr>
      <w:rPr>
        <w:rFonts w:asciiTheme="majorHAnsi" w:hAnsiTheme="majorHAnsi"/>
      </w:rPr>
    </w:pPr>
  </w:p>
  <w:p w:rsidR="00070C12" w:rsidRDefault="00070C12" w:rsidP="00CF2088">
    <w:pPr>
      <w:pStyle w:val="Footer"/>
      <w:pBdr>
        <w:top w:val="thinThickSmallGap" w:sz="24" w:space="1" w:color="622423" w:themeColor="accent2" w:themeShade="7F"/>
      </w:pBdr>
      <w:jc w:val="center"/>
    </w:pPr>
    <w:r>
      <w:t>MINUTES ARE DRAFT PENDING COMMITTEE APPROVAL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34" w:rsidRDefault="0089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12" w:rsidRDefault="00070C12" w:rsidP="00CF2088">
      <w:r>
        <w:separator/>
      </w:r>
    </w:p>
  </w:footnote>
  <w:footnote w:type="continuationSeparator" w:id="0">
    <w:p w:rsidR="00070C12" w:rsidRDefault="00070C12" w:rsidP="00CF2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34" w:rsidRDefault="00896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34" w:rsidRDefault="00896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34" w:rsidRDefault="00896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2E"/>
    <w:multiLevelType w:val="hybridMultilevel"/>
    <w:tmpl w:val="D1B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A635E"/>
    <w:multiLevelType w:val="hybridMultilevel"/>
    <w:tmpl w:val="24CA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75297"/>
    <w:multiLevelType w:val="hybridMultilevel"/>
    <w:tmpl w:val="D00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955DC"/>
    <w:multiLevelType w:val="hybridMultilevel"/>
    <w:tmpl w:val="249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325F9"/>
    <w:multiLevelType w:val="hybridMultilevel"/>
    <w:tmpl w:val="B294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41E29"/>
    <w:multiLevelType w:val="hybridMultilevel"/>
    <w:tmpl w:val="9046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4671A"/>
    <w:multiLevelType w:val="hybridMultilevel"/>
    <w:tmpl w:val="392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C1E9C"/>
    <w:multiLevelType w:val="hybridMultilevel"/>
    <w:tmpl w:val="108E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F0BA3"/>
    <w:multiLevelType w:val="hybridMultilevel"/>
    <w:tmpl w:val="1AFC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E528C"/>
    <w:multiLevelType w:val="hybridMultilevel"/>
    <w:tmpl w:val="2DD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67C80"/>
    <w:multiLevelType w:val="hybridMultilevel"/>
    <w:tmpl w:val="33BA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02670"/>
    <w:multiLevelType w:val="hybridMultilevel"/>
    <w:tmpl w:val="37D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40771"/>
    <w:multiLevelType w:val="hybridMultilevel"/>
    <w:tmpl w:val="415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E6DE0"/>
    <w:multiLevelType w:val="hybridMultilevel"/>
    <w:tmpl w:val="1660D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11"/>
  </w:num>
  <w:num w:numId="5">
    <w:abstractNumId w:val="13"/>
  </w:num>
  <w:num w:numId="6">
    <w:abstractNumId w:val="3"/>
  </w:num>
  <w:num w:numId="7">
    <w:abstractNumId w:val="8"/>
  </w:num>
  <w:num w:numId="8">
    <w:abstractNumId w:val="7"/>
  </w:num>
  <w:num w:numId="9">
    <w:abstractNumId w:val="10"/>
  </w:num>
  <w:num w:numId="10">
    <w:abstractNumId w:val="9"/>
  </w:num>
  <w:num w:numId="11">
    <w:abstractNumId w:val="4"/>
  </w:num>
  <w:num w:numId="12">
    <w:abstractNumId w:val="6"/>
  </w:num>
  <w:num w:numId="13">
    <w:abstractNumId w:val="5"/>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8"/>
    <w:rsid w:val="00000806"/>
    <w:rsid w:val="00000C3A"/>
    <w:rsid w:val="00000DE8"/>
    <w:rsid w:val="00001327"/>
    <w:rsid w:val="00002654"/>
    <w:rsid w:val="0000578E"/>
    <w:rsid w:val="000110DA"/>
    <w:rsid w:val="0001459D"/>
    <w:rsid w:val="00014DDC"/>
    <w:rsid w:val="000154E1"/>
    <w:rsid w:val="00016433"/>
    <w:rsid w:val="00016A3C"/>
    <w:rsid w:val="00021F28"/>
    <w:rsid w:val="0002252C"/>
    <w:rsid w:val="00022E1D"/>
    <w:rsid w:val="00022F98"/>
    <w:rsid w:val="0002618A"/>
    <w:rsid w:val="00031E8B"/>
    <w:rsid w:val="00037598"/>
    <w:rsid w:val="0004187D"/>
    <w:rsid w:val="00041E75"/>
    <w:rsid w:val="00043CC8"/>
    <w:rsid w:val="00047986"/>
    <w:rsid w:val="000536EA"/>
    <w:rsid w:val="0005527D"/>
    <w:rsid w:val="00055EE3"/>
    <w:rsid w:val="00070C12"/>
    <w:rsid w:val="00071D62"/>
    <w:rsid w:val="0007524F"/>
    <w:rsid w:val="000754C0"/>
    <w:rsid w:val="00076141"/>
    <w:rsid w:val="0008089D"/>
    <w:rsid w:val="000845CF"/>
    <w:rsid w:val="00087651"/>
    <w:rsid w:val="0009153F"/>
    <w:rsid w:val="0009417C"/>
    <w:rsid w:val="0009435B"/>
    <w:rsid w:val="00095C08"/>
    <w:rsid w:val="000960EB"/>
    <w:rsid w:val="00097C34"/>
    <w:rsid w:val="000A05D9"/>
    <w:rsid w:val="000A2334"/>
    <w:rsid w:val="000A32B8"/>
    <w:rsid w:val="000A3EC5"/>
    <w:rsid w:val="000A5276"/>
    <w:rsid w:val="000C2745"/>
    <w:rsid w:val="000C38BA"/>
    <w:rsid w:val="000C6B32"/>
    <w:rsid w:val="000D5D77"/>
    <w:rsid w:val="000E0FA2"/>
    <w:rsid w:val="000E16F7"/>
    <w:rsid w:val="000F4C64"/>
    <w:rsid w:val="000F560E"/>
    <w:rsid w:val="000F6724"/>
    <w:rsid w:val="0010073E"/>
    <w:rsid w:val="00102507"/>
    <w:rsid w:val="00102D10"/>
    <w:rsid w:val="0010438A"/>
    <w:rsid w:val="001051D0"/>
    <w:rsid w:val="00115A2F"/>
    <w:rsid w:val="001160AD"/>
    <w:rsid w:val="00116867"/>
    <w:rsid w:val="00117B50"/>
    <w:rsid w:val="00122990"/>
    <w:rsid w:val="00123763"/>
    <w:rsid w:val="00124C6F"/>
    <w:rsid w:val="0012529D"/>
    <w:rsid w:val="001315D9"/>
    <w:rsid w:val="00133644"/>
    <w:rsid w:val="00134D53"/>
    <w:rsid w:val="00137337"/>
    <w:rsid w:val="0014025A"/>
    <w:rsid w:val="0014236C"/>
    <w:rsid w:val="0014294E"/>
    <w:rsid w:val="00142B17"/>
    <w:rsid w:val="0014497A"/>
    <w:rsid w:val="00153BC6"/>
    <w:rsid w:val="001545A2"/>
    <w:rsid w:val="00156E41"/>
    <w:rsid w:val="00162541"/>
    <w:rsid w:val="00162E9F"/>
    <w:rsid w:val="0016356A"/>
    <w:rsid w:val="00164F11"/>
    <w:rsid w:val="001653D9"/>
    <w:rsid w:val="00166071"/>
    <w:rsid w:val="001679AC"/>
    <w:rsid w:val="00167C93"/>
    <w:rsid w:val="00170E8D"/>
    <w:rsid w:val="00172B96"/>
    <w:rsid w:val="00173C36"/>
    <w:rsid w:val="0017495F"/>
    <w:rsid w:val="00175BC9"/>
    <w:rsid w:val="00180A63"/>
    <w:rsid w:val="0019169F"/>
    <w:rsid w:val="0019485E"/>
    <w:rsid w:val="00196F7C"/>
    <w:rsid w:val="001A019D"/>
    <w:rsid w:val="001A21F5"/>
    <w:rsid w:val="001B2E39"/>
    <w:rsid w:val="001B32F2"/>
    <w:rsid w:val="001B49CB"/>
    <w:rsid w:val="001B5465"/>
    <w:rsid w:val="001C3D25"/>
    <w:rsid w:val="001C551A"/>
    <w:rsid w:val="001C586A"/>
    <w:rsid w:val="001C6230"/>
    <w:rsid w:val="001D0A14"/>
    <w:rsid w:val="001D3207"/>
    <w:rsid w:val="001E0CB4"/>
    <w:rsid w:val="001E0EA4"/>
    <w:rsid w:val="001E1A94"/>
    <w:rsid w:val="001E22DA"/>
    <w:rsid w:val="001E297D"/>
    <w:rsid w:val="001E3B61"/>
    <w:rsid w:val="001E47AF"/>
    <w:rsid w:val="001E619D"/>
    <w:rsid w:val="001F2EDB"/>
    <w:rsid w:val="001F3294"/>
    <w:rsid w:val="001F42D4"/>
    <w:rsid w:val="001F55B0"/>
    <w:rsid w:val="001F6CE3"/>
    <w:rsid w:val="00200510"/>
    <w:rsid w:val="002016CD"/>
    <w:rsid w:val="002020DA"/>
    <w:rsid w:val="00204407"/>
    <w:rsid w:val="00204DE6"/>
    <w:rsid w:val="00205E5F"/>
    <w:rsid w:val="00212EEF"/>
    <w:rsid w:val="0021346C"/>
    <w:rsid w:val="00213A9A"/>
    <w:rsid w:val="00213E26"/>
    <w:rsid w:val="0021485B"/>
    <w:rsid w:val="00214B44"/>
    <w:rsid w:val="00215EAE"/>
    <w:rsid w:val="002166A1"/>
    <w:rsid w:val="00220B1E"/>
    <w:rsid w:val="00221B90"/>
    <w:rsid w:val="00222B16"/>
    <w:rsid w:val="00223BC4"/>
    <w:rsid w:val="00226317"/>
    <w:rsid w:val="00227863"/>
    <w:rsid w:val="00233823"/>
    <w:rsid w:val="0023585D"/>
    <w:rsid w:val="002359EB"/>
    <w:rsid w:val="00237534"/>
    <w:rsid w:val="002376AC"/>
    <w:rsid w:val="002405E1"/>
    <w:rsid w:val="00242C30"/>
    <w:rsid w:val="00245588"/>
    <w:rsid w:val="002462C0"/>
    <w:rsid w:val="00250472"/>
    <w:rsid w:val="002510E4"/>
    <w:rsid w:val="00252DC9"/>
    <w:rsid w:val="002606B8"/>
    <w:rsid w:val="00264645"/>
    <w:rsid w:val="002654C3"/>
    <w:rsid w:val="00265865"/>
    <w:rsid w:val="00266408"/>
    <w:rsid w:val="00266B9C"/>
    <w:rsid w:val="00267198"/>
    <w:rsid w:val="002711E3"/>
    <w:rsid w:val="00274131"/>
    <w:rsid w:val="00274B30"/>
    <w:rsid w:val="00281FCA"/>
    <w:rsid w:val="002829D8"/>
    <w:rsid w:val="00283F4D"/>
    <w:rsid w:val="002845B7"/>
    <w:rsid w:val="00286148"/>
    <w:rsid w:val="00292C3E"/>
    <w:rsid w:val="00294714"/>
    <w:rsid w:val="002951BE"/>
    <w:rsid w:val="0029622B"/>
    <w:rsid w:val="00297928"/>
    <w:rsid w:val="002A0E1D"/>
    <w:rsid w:val="002A1B16"/>
    <w:rsid w:val="002A6615"/>
    <w:rsid w:val="002A78BC"/>
    <w:rsid w:val="002B035A"/>
    <w:rsid w:val="002B407B"/>
    <w:rsid w:val="002B54B4"/>
    <w:rsid w:val="002B5C34"/>
    <w:rsid w:val="002B6387"/>
    <w:rsid w:val="002B74AB"/>
    <w:rsid w:val="002B7725"/>
    <w:rsid w:val="002B7837"/>
    <w:rsid w:val="002C3692"/>
    <w:rsid w:val="002C7383"/>
    <w:rsid w:val="002D0ED5"/>
    <w:rsid w:val="002D19B4"/>
    <w:rsid w:val="002D3765"/>
    <w:rsid w:val="002D41AB"/>
    <w:rsid w:val="002D51D1"/>
    <w:rsid w:val="002E742F"/>
    <w:rsid w:val="002E7928"/>
    <w:rsid w:val="002E79FC"/>
    <w:rsid w:val="002F63C7"/>
    <w:rsid w:val="002F783C"/>
    <w:rsid w:val="00311053"/>
    <w:rsid w:val="0031293D"/>
    <w:rsid w:val="00312AFF"/>
    <w:rsid w:val="00313379"/>
    <w:rsid w:val="00316449"/>
    <w:rsid w:val="003238FF"/>
    <w:rsid w:val="00324398"/>
    <w:rsid w:val="003260E0"/>
    <w:rsid w:val="00327D6F"/>
    <w:rsid w:val="00335BF5"/>
    <w:rsid w:val="00344EC0"/>
    <w:rsid w:val="003475DB"/>
    <w:rsid w:val="003518B4"/>
    <w:rsid w:val="003565DC"/>
    <w:rsid w:val="00357A81"/>
    <w:rsid w:val="0036028B"/>
    <w:rsid w:val="00365340"/>
    <w:rsid w:val="0036573F"/>
    <w:rsid w:val="00370377"/>
    <w:rsid w:val="00371146"/>
    <w:rsid w:val="00371819"/>
    <w:rsid w:val="003844D6"/>
    <w:rsid w:val="00384B56"/>
    <w:rsid w:val="003943E8"/>
    <w:rsid w:val="003958E8"/>
    <w:rsid w:val="003972D6"/>
    <w:rsid w:val="003975BE"/>
    <w:rsid w:val="003A338D"/>
    <w:rsid w:val="003A37AF"/>
    <w:rsid w:val="003B0BC0"/>
    <w:rsid w:val="003B1587"/>
    <w:rsid w:val="003B34F0"/>
    <w:rsid w:val="003B4B5C"/>
    <w:rsid w:val="003B4CC8"/>
    <w:rsid w:val="003B726A"/>
    <w:rsid w:val="003C2286"/>
    <w:rsid w:val="003C22C2"/>
    <w:rsid w:val="003C5F5F"/>
    <w:rsid w:val="003D2E68"/>
    <w:rsid w:val="003D6629"/>
    <w:rsid w:val="003E05C7"/>
    <w:rsid w:val="003E1247"/>
    <w:rsid w:val="003E1739"/>
    <w:rsid w:val="003E3279"/>
    <w:rsid w:val="003E53C0"/>
    <w:rsid w:val="003E703A"/>
    <w:rsid w:val="003F2AFD"/>
    <w:rsid w:val="00405184"/>
    <w:rsid w:val="00405223"/>
    <w:rsid w:val="00406C89"/>
    <w:rsid w:val="004076AF"/>
    <w:rsid w:val="00410110"/>
    <w:rsid w:val="00411F18"/>
    <w:rsid w:val="00416957"/>
    <w:rsid w:val="0042148A"/>
    <w:rsid w:val="00422DFB"/>
    <w:rsid w:val="00423C02"/>
    <w:rsid w:val="00423F2F"/>
    <w:rsid w:val="00424873"/>
    <w:rsid w:val="004328A8"/>
    <w:rsid w:val="00443683"/>
    <w:rsid w:val="004444A2"/>
    <w:rsid w:val="004536F8"/>
    <w:rsid w:val="00455104"/>
    <w:rsid w:val="004605A2"/>
    <w:rsid w:val="004664E9"/>
    <w:rsid w:val="004712DF"/>
    <w:rsid w:val="00471B38"/>
    <w:rsid w:val="004723F4"/>
    <w:rsid w:val="00477F6A"/>
    <w:rsid w:val="0048207E"/>
    <w:rsid w:val="00483A3A"/>
    <w:rsid w:val="00483A8F"/>
    <w:rsid w:val="0048494D"/>
    <w:rsid w:val="0049083C"/>
    <w:rsid w:val="00495D17"/>
    <w:rsid w:val="004962A8"/>
    <w:rsid w:val="00497706"/>
    <w:rsid w:val="004A25FD"/>
    <w:rsid w:val="004A5DE1"/>
    <w:rsid w:val="004A5FD2"/>
    <w:rsid w:val="004B06DD"/>
    <w:rsid w:val="004B0D02"/>
    <w:rsid w:val="004B602B"/>
    <w:rsid w:val="004B6CFB"/>
    <w:rsid w:val="004C0226"/>
    <w:rsid w:val="004C1A8B"/>
    <w:rsid w:val="004C3540"/>
    <w:rsid w:val="004C35FB"/>
    <w:rsid w:val="004C4323"/>
    <w:rsid w:val="004D0472"/>
    <w:rsid w:val="004D1910"/>
    <w:rsid w:val="004D339D"/>
    <w:rsid w:val="004D4855"/>
    <w:rsid w:val="004E00EA"/>
    <w:rsid w:val="004E11B9"/>
    <w:rsid w:val="004E1EE8"/>
    <w:rsid w:val="004E36EA"/>
    <w:rsid w:val="004E4B46"/>
    <w:rsid w:val="004E5CC6"/>
    <w:rsid w:val="004E70EC"/>
    <w:rsid w:val="004F26CC"/>
    <w:rsid w:val="0050013D"/>
    <w:rsid w:val="00503EF0"/>
    <w:rsid w:val="005141F1"/>
    <w:rsid w:val="00526D2A"/>
    <w:rsid w:val="00526D2C"/>
    <w:rsid w:val="00532850"/>
    <w:rsid w:val="005359B4"/>
    <w:rsid w:val="00537B05"/>
    <w:rsid w:val="0054180C"/>
    <w:rsid w:val="00542D65"/>
    <w:rsid w:val="005454CF"/>
    <w:rsid w:val="00545549"/>
    <w:rsid w:val="005514CC"/>
    <w:rsid w:val="0055496B"/>
    <w:rsid w:val="005551FB"/>
    <w:rsid w:val="00557671"/>
    <w:rsid w:val="00557692"/>
    <w:rsid w:val="0056259B"/>
    <w:rsid w:val="00562908"/>
    <w:rsid w:val="00570950"/>
    <w:rsid w:val="005717E7"/>
    <w:rsid w:val="00574423"/>
    <w:rsid w:val="00574C04"/>
    <w:rsid w:val="00575506"/>
    <w:rsid w:val="00575A94"/>
    <w:rsid w:val="0057638F"/>
    <w:rsid w:val="00576623"/>
    <w:rsid w:val="005766DB"/>
    <w:rsid w:val="0058117B"/>
    <w:rsid w:val="0058257E"/>
    <w:rsid w:val="005855FB"/>
    <w:rsid w:val="00587453"/>
    <w:rsid w:val="0059014C"/>
    <w:rsid w:val="00591EF6"/>
    <w:rsid w:val="00594A57"/>
    <w:rsid w:val="00594FA3"/>
    <w:rsid w:val="00595128"/>
    <w:rsid w:val="00596530"/>
    <w:rsid w:val="00597E4E"/>
    <w:rsid w:val="005A67CB"/>
    <w:rsid w:val="005B264C"/>
    <w:rsid w:val="005B2BD0"/>
    <w:rsid w:val="005C080F"/>
    <w:rsid w:val="005C0AEA"/>
    <w:rsid w:val="005C25E7"/>
    <w:rsid w:val="005C29DA"/>
    <w:rsid w:val="005C2F8F"/>
    <w:rsid w:val="005C38A8"/>
    <w:rsid w:val="005C5341"/>
    <w:rsid w:val="005C7113"/>
    <w:rsid w:val="005D2C01"/>
    <w:rsid w:val="005D2DD8"/>
    <w:rsid w:val="005D4F64"/>
    <w:rsid w:val="005D6830"/>
    <w:rsid w:val="005D720B"/>
    <w:rsid w:val="005E2918"/>
    <w:rsid w:val="005E3AD3"/>
    <w:rsid w:val="005F085C"/>
    <w:rsid w:val="005F443A"/>
    <w:rsid w:val="005F690B"/>
    <w:rsid w:val="00600A2F"/>
    <w:rsid w:val="00600C2B"/>
    <w:rsid w:val="0060448E"/>
    <w:rsid w:val="00604755"/>
    <w:rsid w:val="006047E1"/>
    <w:rsid w:val="00611D1D"/>
    <w:rsid w:val="0061356C"/>
    <w:rsid w:val="00614A9A"/>
    <w:rsid w:val="00614C1C"/>
    <w:rsid w:val="00616B40"/>
    <w:rsid w:val="00620BD4"/>
    <w:rsid w:val="0062299E"/>
    <w:rsid w:val="006240A2"/>
    <w:rsid w:val="0062583C"/>
    <w:rsid w:val="006278F6"/>
    <w:rsid w:val="00633B7A"/>
    <w:rsid w:val="006355D0"/>
    <w:rsid w:val="0064058F"/>
    <w:rsid w:val="00640A4C"/>
    <w:rsid w:val="00647793"/>
    <w:rsid w:val="0065146D"/>
    <w:rsid w:val="00653BBA"/>
    <w:rsid w:val="00655520"/>
    <w:rsid w:val="00656D05"/>
    <w:rsid w:val="006576D7"/>
    <w:rsid w:val="0065790E"/>
    <w:rsid w:val="00661E8C"/>
    <w:rsid w:val="0066281D"/>
    <w:rsid w:val="00665B95"/>
    <w:rsid w:val="00666136"/>
    <w:rsid w:val="0067019A"/>
    <w:rsid w:val="00670BA8"/>
    <w:rsid w:val="00671F8C"/>
    <w:rsid w:val="00676C73"/>
    <w:rsid w:val="00680ED3"/>
    <w:rsid w:val="0068340C"/>
    <w:rsid w:val="00685BC6"/>
    <w:rsid w:val="00685E82"/>
    <w:rsid w:val="00686998"/>
    <w:rsid w:val="00687BC5"/>
    <w:rsid w:val="00691593"/>
    <w:rsid w:val="0069175A"/>
    <w:rsid w:val="00691931"/>
    <w:rsid w:val="00691B9D"/>
    <w:rsid w:val="00693F29"/>
    <w:rsid w:val="0069570F"/>
    <w:rsid w:val="006978FB"/>
    <w:rsid w:val="006A005E"/>
    <w:rsid w:val="006A0900"/>
    <w:rsid w:val="006A270A"/>
    <w:rsid w:val="006A5535"/>
    <w:rsid w:val="006B313B"/>
    <w:rsid w:val="006B48FC"/>
    <w:rsid w:val="006B4FDD"/>
    <w:rsid w:val="006B5CD5"/>
    <w:rsid w:val="006C2F6C"/>
    <w:rsid w:val="006C4F0F"/>
    <w:rsid w:val="006C599A"/>
    <w:rsid w:val="006C7342"/>
    <w:rsid w:val="006D4286"/>
    <w:rsid w:val="006E2938"/>
    <w:rsid w:val="006E4103"/>
    <w:rsid w:val="006E5425"/>
    <w:rsid w:val="006F09C5"/>
    <w:rsid w:val="006F6890"/>
    <w:rsid w:val="0070093E"/>
    <w:rsid w:val="007032E6"/>
    <w:rsid w:val="00703BAB"/>
    <w:rsid w:val="00703D8D"/>
    <w:rsid w:val="00703E3E"/>
    <w:rsid w:val="00703F00"/>
    <w:rsid w:val="00704A39"/>
    <w:rsid w:val="00706407"/>
    <w:rsid w:val="007070CF"/>
    <w:rsid w:val="00707B67"/>
    <w:rsid w:val="00713CEE"/>
    <w:rsid w:val="00720CED"/>
    <w:rsid w:val="007227C7"/>
    <w:rsid w:val="007262CE"/>
    <w:rsid w:val="00730FD8"/>
    <w:rsid w:val="00737F66"/>
    <w:rsid w:val="00740B82"/>
    <w:rsid w:val="00740D34"/>
    <w:rsid w:val="00740E6F"/>
    <w:rsid w:val="0074387A"/>
    <w:rsid w:val="00744CB5"/>
    <w:rsid w:val="007466A4"/>
    <w:rsid w:val="0075165B"/>
    <w:rsid w:val="007536D4"/>
    <w:rsid w:val="007632BE"/>
    <w:rsid w:val="00764D70"/>
    <w:rsid w:val="00765B76"/>
    <w:rsid w:val="0076638D"/>
    <w:rsid w:val="00770A70"/>
    <w:rsid w:val="00784D61"/>
    <w:rsid w:val="00787829"/>
    <w:rsid w:val="00790A08"/>
    <w:rsid w:val="00791C97"/>
    <w:rsid w:val="00793438"/>
    <w:rsid w:val="00794DCF"/>
    <w:rsid w:val="007965D1"/>
    <w:rsid w:val="007A32DB"/>
    <w:rsid w:val="007A4877"/>
    <w:rsid w:val="007A51C6"/>
    <w:rsid w:val="007A76E8"/>
    <w:rsid w:val="007B2E9E"/>
    <w:rsid w:val="007B3F62"/>
    <w:rsid w:val="007B4ACE"/>
    <w:rsid w:val="007B6C3C"/>
    <w:rsid w:val="007C07B1"/>
    <w:rsid w:val="007C0A60"/>
    <w:rsid w:val="007C2E7F"/>
    <w:rsid w:val="007C4133"/>
    <w:rsid w:val="007C44B9"/>
    <w:rsid w:val="007C4DB9"/>
    <w:rsid w:val="007C545A"/>
    <w:rsid w:val="007C56D0"/>
    <w:rsid w:val="007C58B5"/>
    <w:rsid w:val="007C6084"/>
    <w:rsid w:val="007D1193"/>
    <w:rsid w:val="007E12FF"/>
    <w:rsid w:val="007E357A"/>
    <w:rsid w:val="007E6760"/>
    <w:rsid w:val="007E76A5"/>
    <w:rsid w:val="007F2FE0"/>
    <w:rsid w:val="007F3CFE"/>
    <w:rsid w:val="007F4C25"/>
    <w:rsid w:val="007F589C"/>
    <w:rsid w:val="007F78C2"/>
    <w:rsid w:val="0080099E"/>
    <w:rsid w:val="0080242E"/>
    <w:rsid w:val="00803AE5"/>
    <w:rsid w:val="00803B74"/>
    <w:rsid w:val="00806A1F"/>
    <w:rsid w:val="008134E6"/>
    <w:rsid w:val="0081589C"/>
    <w:rsid w:val="00816257"/>
    <w:rsid w:val="008164E3"/>
    <w:rsid w:val="008307BB"/>
    <w:rsid w:val="00831BDE"/>
    <w:rsid w:val="00833E13"/>
    <w:rsid w:val="008346F2"/>
    <w:rsid w:val="00837689"/>
    <w:rsid w:val="00837975"/>
    <w:rsid w:val="0084404A"/>
    <w:rsid w:val="00844BDC"/>
    <w:rsid w:val="0084517B"/>
    <w:rsid w:val="00855BD1"/>
    <w:rsid w:val="00856A2B"/>
    <w:rsid w:val="00861CB3"/>
    <w:rsid w:val="0086269C"/>
    <w:rsid w:val="00863F0F"/>
    <w:rsid w:val="008653FC"/>
    <w:rsid w:val="00866AAA"/>
    <w:rsid w:val="008678CA"/>
    <w:rsid w:val="00867D37"/>
    <w:rsid w:val="00870AF3"/>
    <w:rsid w:val="00871935"/>
    <w:rsid w:val="00874459"/>
    <w:rsid w:val="00874C1B"/>
    <w:rsid w:val="00875D9C"/>
    <w:rsid w:val="0088351A"/>
    <w:rsid w:val="00891654"/>
    <w:rsid w:val="00891BF0"/>
    <w:rsid w:val="00893E3F"/>
    <w:rsid w:val="00894E41"/>
    <w:rsid w:val="00894FC4"/>
    <w:rsid w:val="00896F34"/>
    <w:rsid w:val="00897F10"/>
    <w:rsid w:val="008A2CB5"/>
    <w:rsid w:val="008A2E13"/>
    <w:rsid w:val="008A2E9A"/>
    <w:rsid w:val="008A42A5"/>
    <w:rsid w:val="008A6A15"/>
    <w:rsid w:val="008B01B3"/>
    <w:rsid w:val="008B2134"/>
    <w:rsid w:val="008B238A"/>
    <w:rsid w:val="008B2FB8"/>
    <w:rsid w:val="008B30F6"/>
    <w:rsid w:val="008B698A"/>
    <w:rsid w:val="008B70C6"/>
    <w:rsid w:val="008B70F7"/>
    <w:rsid w:val="008C11A8"/>
    <w:rsid w:val="008C318A"/>
    <w:rsid w:val="008D08B1"/>
    <w:rsid w:val="008D7DB5"/>
    <w:rsid w:val="008E0E38"/>
    <w:rsid w:val="008E6EC3"/>
    <w:rsid w:val="008F712C"/>
    <w:rsid w:val="00901536"/>
    <w:rsid w:val="00902515"/>
    <w:rsid w:val="00903AE5"/>
    <w:rsid w:val="00904BDA"/>
    <w:rsid w:val="00905ACB"/>
    <w:rsid w:val="00905EE8"/>
    <w:rsid w:val="00907211"/>
    <w:rsid w:val="009076EE"/>
    <w:rsid w:val="009135F4"/>
    <w:rsid w:val="00913BF1"/>
    <w:rsid w:val="00922808"/>
    <w:rsid w:val="00925C8F"/>
    <w:rsid w:val="00925D63"/>
    <w:rsid w:val="00925E43"/>
    <w:rsid w:val="00927FBA"/>
    <w:rsid w:val="00932432"/>
    <w:rsid w:val="00934829"/>
    <w:rsid w:val="009353B3"/>
    <w:rsid w:val="009359C5"/>
    <w:rsid w:val="00941925"/>
    <w:rsid w:val="00942291"/>
    <w:rsid w:val="00947C87"/>
    <w:rsid w:val="00954AB8"/>
    <w:rsid w:val="009553C1"/>
    <w:rsid w:val="009614A1"/>
    <w:rsid w:val="0096216F"/>
    <w:rsid w:val="009637FF"/>
    <w:rsid w:val="00970B30"/>
    <w:rsid w:val="00971DED"/>
    <w:rsid w:val="009734CF"/>
    <w:rsid w:val="00973E00"/>
    <w:rsid w:val="0097697D"/>
    <w:rsid w:val="0098087F"/>
    <w:rsid w:val="0098100F"/>
    <w:rsid w:val="00985AD8"/>
    <w:rsid w:val="00997683"/>
    <w:rsid w:val="009A36F7"/>
    <w:rsid w:val="009A48BA"/>
    <w:rsid w:val="009B1731"/>
    <w:rsid w:val="009B4091"/>
    <w:rsid w:val="009B7105"/>
    <w:rsid w:val="009C1964"/>
    <w:rsid w:val="009C29ED"/>
    <w:rsid w:val="009C513A"/>
    <w:rsid w:val="009D0916"/>
    <w:rsid w:val="009D17E8"/>
    <w:rsid w:val="009D3B65"/>
    <w:rsid w:val="009D422D"/>
    <w:rsid w:val="009D4A2D"/>
    <w:rsid w:val="009D66FC"/>
    <w:rsid w:val="009E1051"/>
    <w:rsid w:val="009E4471"/>
    <w:rsid w:val="009E7E1E"/>
    <w:rsid w:val="009F3141"/>
    <w:rsid w:val="009F6FB2"/>
    <w:rsid w:val="009F7043"/>
    <w:rsid w:val="00A02B9B"/>
    <w:rsid w:val="00A04A06"/>
    <w:rsid w:val="00A057D1"/>
    <w:rsid w:val="00A0717A"/>
    <w:rsid w:val="00A10A9D"/>
    <w:rsid w:val="00A151FC"/>
    <w:rsid w:val="00A15EDE"/>
    <w:rsid w:val="00A16740"/>
    <w:rsid w:val="00A167C8"/>
    <w:rsid w:val="00A17643"/>
    <w:rsid w:val="00A17F73"/>
    <w:rsid w:val="00A20E1E"/>
    <w:rsid w:val="00A222A3"/>
    <w:rsid w:val="00A228A7"/>
    <w:rsid w:val="00A25D83"/>
    <w:rsid w:val="00A26E62"/>
    <w:rsid w:val="00A31351"/>
    <w:rsid w:val="00A314A6"/>
    <w:rsid w:val="00A31A27"/>
    <w:rsid w:val="00A34688"/>
    <w:rsid w:val="00A37C05"/>
    <w:rsid w:val="00A41010"/>
    <w:rsid w:val="00A47A7B"/>
    <w:rsid w:val="00A50134"/>
    <w:rsid w:val="00A5108A"/>
    <w:rsid w:val="00A528D3"/>
    <w:rsid w:val="00A545FE"/>
    <w:rsid w:val="00A551F8"/>
    <w:rsid w:val="00A570F1"/>
    <w:rsid w:val="00A5784A"/>
    <w:rsid w:val="00A57A99"/>
    <w:rsid w:val="00A612BD"/>
    <w:rsid w:val="00A6155B"/>
    <w:rsid w:val="00A725E7"/>
    <w:rsid w:val="00A72C85"/>
    <w:rsid w:val="00A75DEE"/>
    <w:rsid w:val="00A800F9"/>
    <w:rsid w:val="00A80585"/>
    <w:rsid w:val="00A80861"/>
    <w:rsid w:val="00A80ABD"/>
    <w:rsid w:val="00A8194A"/>
    <w:rsid w:val="00A85670"/>
    <w:rsid w:val="00A86E24"/>
    <w:rsid w:val="00A91A4C"/>
    <w:rsid w:val="00A93F84"/>
    <w:rsid w:val="00A95705"/>
    <w:rsid w:val="00A9653A"/>
    <w:rsid w:val="00AA4930"/>
    <w:rsid w:val="00AA4CBB"/>
    <w:rsid w:val="00AB3544"/>
    <w:rsid w:val="00AB3AF9"/>
    <w:rsid w:val="00AB7B2C"/>
    <w:rsid w:val="00AB7E70"/>
    <w:rsid w:val="00AC1277"/>
    <w:rsid w:val="00AC2164"/>
    <w:rsid w:val="00AC60EB"/>
    <w:rsid w:val="00AD02FB"/>
    <w:rsid w:val="00AD1B19"/>
    <w:rsid w:val="00AD21E8"/>
    <w:rsid w:val="00AD2A79"/>
    <w:rsid w:val="00AD3B1B"/>
    <w:rsid w:val="00AD5166"/>
    <w:rsid w:val="00AD6F7B"/>
    <w:rsid w:val="00AD77DB"/>
    <w:rsid w:val="00AE1D2A"/>
    <w:rsid w:val="00AE2A0C"/>
    <w:rsid w:val="00AE4032"/>
    <w:rsid w:val="00AE4B22"/>
    <w:rsid w:val="00AE6B3B"/>
    <w:rsid w:val="00AF0939"/>
    <w:rsid w:val="00AF2222"/>
    <w:rsid w:val="00AF2959"/>
    <w:rsid w:val="00AF508D"/>
    <w:rsid w:val="00AF7E2F"/>
    <w:rsid w:val="00AF7FA5"/>
    <w:rsid w:val="00B0187B"/>
    <w:rsid w:val="00B01B7A"/>
    <w:rsid w:val="00B03A32"/>
    <w:rsid w:val="00B0457F"/>
    <w:rsid w:val="00B04B53"/>
    <w:rsid w:val="00B07BEE"/>
    <w:rsid w:val="00B130A9"/>
    <w:rsid w:val="00B13C4C"/>
    <w:rsid w:val="00B13D4D"/>
    <w:rsid w:val="00B172D7"/>
    <w:rsid w:val="00B20184"/>
    <w:rsid w:val="00B22E58"/>
    <w:rsid w:val="00B25E91"/>
    <w:rsid w:val="00B26A82"/>
    <w:rsid w:val="00B27699"/>
    <w:rsid w:val="00B307BB"/>
    <w:rsid w:val="00B3505E"/>
    <w:rsid w:val="00B37B33"/>
    <w:rsid w:val="00B41DFC"/>
    <w:rsid w:val="00B45414"/>
    <w:rsid w:val="00B533FE"/>
    <w:rsid w:val="00B54AAF"/>
    <w:rsid w:val="00B56D57"/>
    <w:rsid w:val="00B622DE"/>
    <w:rsid w:val="00B63008"/>
    <w:rsid w:val="00B66210"/>
    <w:rsid w:val="00B72445"/>
    <w:rsid w:val="00B75AD1"/>
    <w:rsid w:val="00B77389"/>
    <w:rsid w:val="00B832B3"/>
    <w:rsid w:val="00B85A2C"/>
    <w:rsid w:val="00B87925"/>
    <w:rsid w:val="00B918D4"/>
    <w:rsid w:val="00B95D8C"/>
    <w:rsid w:val="00B97594"/>
    <w:rsid w:val="00B97FF2"/>
    <w:rsid w:val="00BA0222"/>
    <w:rsid w:val="00BA0800"/>
    <w:rsid w:val="00BA0CDA"/>
    <w:rsid w:val="00BA14CD"/>
    <w:rsid w:val="00BA226C"/>
    <w:rsid w:val="00BA34F1"/>
    <w:rsid w:val="00BA3952"/>
    <w:rsid w:val="00BA6506"/>
    <w:rsid w:val="00BB297A"/>
    <w:rsid w:val="00BB2B82"/>
    <w:rsid w:val="00BB541F"/>
    <w:rsid w:val="00BB64D0"/>
    <w:rsid w:val="00BC047C"/>
    <w:rsid w:val="00BC0610"/>
    <w:rsid w:val="00BC5066"/>
    <w:rsid w:val="00BD0AF5"/>
    <w:rsid w:val="00BD237C"/>
    <w:rsid w:val="00BD3733"/>
    <w:rsid w:val="00BD4D61"/>
    <w:rsid w:val="00BD4FB6"/>
    <w:rsid w:val="00BD663E"/>
    <w:rsid w:val="00BD78F3"/>
    <w:rsid w:val="00BE3994"/>
    <w:rsid w:val="00BF0F6F"/>
    <w:rsid w:val="00BF53C9"/>
    <w:rsid w:val="00BF5BA3"/>
    <w:rsid w:val="00BF639F"/>
    <w:rsid w:val="00BF6475"/>
    <w:rsid w:val="00BF6829"/>
    <w:rsid w:val="00C014AB"/>
    <w:rsid w:val="00C0691F"/>
    <w:rsid w:val="00C121B8"/>
    <w:rsid w:val="00C125E3"/>
    <w:rsid w:val="00C130B0"/>
    <w:rsid w:val="00C1616F"/>
    <w:rsid w:val="00C20592"/>
    <w:rsid w:val="00C22246"/>
    <w:rsid w:val="00C226A0"/>
    <w:rsid w:val="00C2365A"/>
    <w:rsid w:val="00C2454C"/>
    <w:rsid w:val="00C2755B"/>
    <w:rsid w:val="00C33C03"/>
    <w:rsid w:val="00C341CC"/>
    <w:rsid w:val="00C3582C"/>
    <w:rsid w:val="00C35E6B"/>
    <w:rsid w:val="00C36134"/>
    <w:rsid w:val="00C363EC"/>
    <w:rsid w:val="00C366CE"/>
    <w:rsid w:val="00C36E32"/>
    <w:rsid w:val="00C36F2A"/>
    <w:rsid w:val="00C457B9"/>
    <w:rsid w:val="00C47B52"/>
    <w:rsid w:val="00C47E73"/>
    <w:rsid w:val="00C506D4"/>
    <w:rsid w:val="00C5427A"/>
    <w:rsid w:val="00C54E95"/>
    <w:rsid w:val="00C56081"/>
    <w:rsid w:val="00C56CD8"/>
    <w:rsid w:val="00C6120D"/>
    <w:rsid w:val="00C618A7"/>
    <w:rsid w:val="00C61FCC"/>
    <w:rsid w:val="00C62EFB"/>
    <w:rsid w:val="00C6364A"/>
    <w:rsid w:val="00C645B3"/>
    <w:rsid w:val="00C6578C"/>
    <w:rsid w:val="00C659C4"/>
    <w:rsid w:val="00C67E1E"/>
    <w:rsid w:val="00C70BF9"/>
    <w:rsid w:val="00C735B4"/>
    <w:rsid w:val="00C73B17"/>
    <w:rsid w:val="00C75323"/>
    <w:rsid w:val="00C8061C"/>
    <w:rsid w:val="00C81575"/>
    <w:rsid w:val="00C823C4"/>
    <w:rsid w:val="00C97E9A"/>
    <w:rsid w:val="00CA72C7"/>
    <w:rsid w:val="00CA7479"/>
    <w:rsid w:val="00CC14A2"/>
    <w:rsid w:val="00CC2990"/>
    <w:rsid w:val="00CD0472"/>
    <w:rsid w:val="00CD0C37"/>
    <w:rsid w:val="00CD13D3"/>
    <w:rsid w:val="00CD1D8C"/>
    <w:rsid w:val="00CD2D35"/>
    <w:rsid w:val="00CD2DB4"/>
    <w:rsid w:val="00CD775C"/>
    <w:rsid w:val="00CE4D6C"/>
    <w:rsid w:val="00CE6F3C"/>
    <w:rsid w:val="00CE76C7"/>
    <w:rsid w:val="00CF121A"/>
    <w:rsid w:val="00CF2088"/>
    <w:rsid w:val="00CF4605"/>
    <w:rsid w:val="00CF4A2C"/>
    <w:rsid w:val="00CF4C08"/>
    <w:rsid w:val="00CF7916"/>
    <w:rsid w:val="00D0090F"/>
    <w:rsid w:val="00D01C18"/>
    <w:rsid w:val="00D02B8B"/>
    <w:rsid w:val="00D0476E"/>
    <w:rsid w:val="00D04F13"/>
    <w:rsid w:val="00D05DF0"/>
    <w:rsid w:val="00D1763F"/>
    <w:rsid w:val="00D20CDA"/>
    <w:rsid w:val="00D21317"/>
    <w:rsid w:val="00D25EFB"/>
    <w:rsid w:val="00D26D9C"/>
    <w:rsid w:val="00D31512"/>
    <w:rsid w:val="00D31548"/>
    <w:rsid w:val="00D33C6C"/>
    <w:rsid w:val="00D34B1C"/>
    <w:rsid w:val="00D35A1E"/>
    <w:rsid w:val="00D40F38"/>
    <w:rsid w:val="00D42A05"/>
    <w:rsid w:val="00D4371E"/>
    <w:rsid w:val="00D45CBB"/>
    <w:rsid w:val="00D4663E"/>
    <w:rsid w:val="00D50F3A"/>
    <w:rsid w:val="00D530C8"/>
    <w:rsid w:val="00D56032"/>
    <w:rsid w:val="00D562C8"/>
    <w:rsid w:val="00D63FF6"/>
    <w:rsid w:val="00D64513"/>
    <w:rsid w:val="00D73AF6"/>
    <w:rsid w:val="00D74995"/>
    <w:rsid w:val="00D76159"/>
    <w:rsid w:val="00D811F8"/>
    <w:rsid w:val="00D853C1"/>
    <w:rsid w:val="00D85EF6"/>
    <w:rsid w:val="00D91CB1"/>
    <w:rsid w:val="00D93BF4"/>
    <w:rsid w:val="00D959C7"/>
    <w:rsid w:val="00D95E93"/>
    <w:rsid w:val="00DA1CD2"/>
    <w:rsid w:val="00DA538C"/>
    <w:rsid w:val="00DA7AEB"/>
    <w:rsid w:val="00DB2C07"/>
    <w:rsid w:val="00DB3499"/>
    <w:rsid w:val="00DB3746"/>
    <w:rsid w:val="00DB4F6B"/>
    <w:rsid w:val="00DB6D91"/>
    <w:rsid w:val="00DC583A"/>
    <w:rsid w:val="00DC6324"/>
    <w:rsid w:val="00DC6A6D"/>
    <w:rsid w:val="00DC7982"/>
    <w:rsid w:val="00DD059F"/>
    <w:rsid w:val="00DD2531"/>
    <w:rsid w:val="00DD5616"/>
    <w:rsid w:val="00DE18AF"/>
    <w:rsid w:val="00DE32B8"/>
    <w:rsid w:val="00DE496C"/>
    <w:rsid w:val="00DE68E0"/>
    <w:rsid w:val="00DE7414"/>
    <w:rsid w:val="00DF2341"/>
    <w:rsid w:val="00DF348A"/>
    <w:rsid w:val="00DF4099"/>
    <w:rsid w:val="00DF5ECB"/>
    <w:rsid w:val="00DF6F75"/>
    <w:rsid w:val="00DF7062"/>
    <w:rsid w:val="00DF7CE4"/>
    <w:rsid w:val="00DF7FC4"/>
    <w:rsid w:val="00E00369"/>
    <w:rsid w:val="00E06F65"/>
    <w:rsid w:val="00E2075C"/>
    <w:rsid w:val="00E2193D"/>
    <w:rsid w:val="00E223D8"/>
    <w:rsid w:val="00E27D3B"/>
    <w:rsid w:val="00E30B9D"/>
    <w:rsid w:val="00E30FE9"/>
    <w:rsid w:val="00E318A7"/>
    <w:rsid w:val="00E33E8A"/>
    <w:rsid w:val="00E405DF"/>
    <w:rsid w:val="00E4114E"/>
    <w:rsid w:val="00E411F5"/>
    <w:rsid w:val="00E41E92"/>
    <w:rsid w:val="00E44B0A"/>
    <w:rsid w:val="00E45F7B"/>
    <w:rsid w:val="00E465D4"/>
    <w:rsid w:val="00E46C6B"/>
    <w:rsid w:val="00E47079"/>
    <w:rsid w:val="00E576A0"/>
    <w:rsid w:val="00E61A7A"/>
    <w:rsid w:val="00E62B06"/>
    <w:rsid w:val="00E65DF4"/>
    <w:rsid w:val="00E70000"/>
    <w:rsid w:val="00E731E0"/>
    <w:rsid w:val="00E746BE"/>
    <w:rsid w:val="00E76AC5"/>
    <w:rsid w:val="00E8481C"/>
    <w:rsid w:val="00E854BE"/>
    <w:rsid w:val="00E86E83"/>
    <w:rsid w:val="00E92B34"/>
    <w:rsid w:val="00E93238"/>
    <w:rsid w:val="00E96B2E"/>
    <w:rsid w:val="00E977A7"/>
    <w:rsid w:val="00E97F72"/>
    <w:rsid w:val="00EA1A16"/>
    <w:rsid w:val="00EA2346"/>
    <w:rsid w:val="00EA60C6"/>
    <w:rsid w:val="00EB375D"/>
    <w:rsid w:val="00EB5116"/>
    <w:rsid w:val="00EB54B3"/>
    <w:rsid w:val="00EB54E4"/>
    <w:rsid w:val="00EB627B"/>
    <w:rsid w:val="00EC096B"/>
    <w:rsid w:val="00EC38FB"/>
    <w:rsid w:val="00EC7541"/>
    <w:rsid w:val="00ED0D34"/>
    <w:rsid w:val="00ED115F"/>
    <w:rsid w:val="00ED2878"/>
    <w:rsid w:val="00ED4D2D"/>
    <w:rsid w:val="00ED567F"/>
    <w:rsid w:val="00ED6EB1"/>
    <w:rsid w:val="00ED7ADC"/>
    <w:rsid w:val="00EE5576"/>
    <w:rsid w:val="00EF0EA5"/>
    <w:rsid w:val="00EF3184"/>
    <w:rsid w:val="00EF7DCE"/>
    <w:rsid w:val="00F00394"/>
    <w:rsid w:val="00F02377"/>
    <w:rsid w:val="00F0257E"/>
    <w:rsid w:val="00F12063"/>
    <w:rsid w:val="00F125EF"/>
    <w:rsid w:val="00F20954"/>
    <w:rsid w:val="00F20F20"/>
    <w:rsid w:val="00F238E6"/>
    <w:rsid w:val="00F24BCF"/>
    <w:rsid w:val="00F25892"/>
    <w:rsid w:val="00F26696"/>
    <w:rsid w:val="00F26848"/>
    <w:rsid w:val="00F26D23"/>
    <w:rsid w:val="00F27E31"/>
    <w:rsid w:val="00F27EBD"/>
    <w:rsid w:val="00F313C9"/>
    <w:rsid w:val="00F3152C"/>
    <w:rsid w:val="00F356DE"/>
    <w:rsid w:val="00F43393"/>
    <w:rsid w:val="00F46EB3"/>
    <w:rsid w:val="00F474EF"/>
    <w:rsid w:val="00F53B3B"/>
    <w:rsid w:val="00F572D3"/>
    <w:rsid w:val="00F57E37"/>
    <w:rsid w:val="00F63377"/>
    <w:rsid w:val="00F67038"/>
    <w:rsid w:val="00F67A40"/>
    <w:rsid w:val="00F7443B"/>
    <w:rsid w:val="00F75002"/>
    <w:rsid w:val="00F75370"/>
    <w:rsid w:val="00F75A1B"/>
    <w:rsid w:val="00F76578"/>
    <w:rsid w:val="00F77970"/>
    <w:rsid w:val="00F80035"/>
    <w:rsid w:val="00F802F8"/>
    <w:rsid w:val="00F81D52"/>
    <w:rsid w:val="00F8636A"/>
    <w:rsid w:val="00F867E6"/>
    <w:rsid w:val="00F86CC2"/>
    <w:rsid w:val="00F90460"/>
    <w:rsid w:val="00F90FFD"/>
    <w:rsid w:val="00F913BD"/>
    <w:rsid w:val="00F91FE0"/>
    <w:rsid w:val="00F936DA"/>
    <w:rsid w:val="00F96DAA"/>
    <w:rsid w:val="00FA2B25"/>
    <w:rsid w:val="00FA4D15"/>
    <w:rsid w:val="00FA5B69"/>
    <w:rsid w:val="00FB48D4"/>
    <w:rsid w:val="00FC0D85"/>
    <w:rsid w:val="00FC245D"/>
    <w:rsid w:val="00FC32B6"/>
    <w:rsid w:val="00FC6224"/>
    <w:rsid w:val="00FD5954"/>
    <w:rsid w:val="00FE2A76"/>
    <w:rsid w:val="00FE31B9"/>
    <w:rsid w:val="00FE351F"/>
    <w:rsid w:val="00FE4CCE"/>
    <w:rsid w:val="00FE512C"/>
    <w:rsid w:val="00FE5417"/>
    <w:rsid w:val="00FE6FB2"/>
    <w:rsid w:val="00FF319F"/>
    <w:rsid w:val="00FF44AC"/>
    <w:rsid w:val="00FF50E8"/>
    <w:rsid w:val="00FF5EE5"/>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9A9BAE"/>
  <w15:docId w15:val="{3531C9F8-944C-4426-BEB5-55844ABD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8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E76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1"/>
    <w:unhideWhenUsed/>
    <w:qFormat/>
    <w:rsid w:val="00A176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F2088"/>
    <w:pPr>
      <w:ind w:left="720"/>
      <w:contextualSpacing/>
    </w:pPr>
  </w:style>
  <w:style w:type="paragraph" w:styleId="Footer">
    <w:name w:val="footer"/>
    <w:basedOn w:val="Normal"/>
    <w:link w:val="FooterChar"/>
    <w:uiPriority w:val="99"/>
    <w:unhideWhenUsed/>
    <w:rsid w:val="00CF2088"/>
    <w:pPr>
      <w:tabs>
        <w:tab w:val="center" w:pos="4680"/>
        <w:tab w:val="right" w:pos="9360"/>
      </w:tabs>
    </w:pPr>
  </w:style>
  <w:style w:type="character" w:customStyle="1" w:styleId="FooterChar">
    <w:name w:val="Footer Char"/>
    <w:basedOn w:val="DefaultParagraphFont"/>
    <w:link w:val="Footer"/>
    <w:uiPriority w:val="99"/>
    <w:rsid w:val="00CF208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2088"/>
    <w:pPr>
      <w:tabs>
        <w:tab w:val="center" w:pos="4680"/>
        <w:tab w:val="right" w:pos="9360"/>
      </w:tabs>
    </w:pPr>
  </w:style>
  <w:style w:type="character" w:customStyle="1" w:styleId="HeaderChar">
    <w:name w:val="Header Char"/>
    <w:basedOn w:val="DefaultParagraphFont"/>
    <w:link w:val="Header"/>
    <w:uiPriority w:val="99"/>
    <w:rsid w:val="00CF20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088"/>
    <w:rPr>
      <w:rFonts w:ascii="Tahoma" w:hAnsi="Tahoma" w:cs="Tahoma"/>
      <w:sz w:val="16"/>
      <w:szCs w:val="16"/>
    </w:rPr>
  </w:style>
  <w:style w:type="character" w:customStyle="1" w:styleId="BalloonTextChar">
    <w:name w:val="Balloon Text Char"/>
    <w:basedOn w:val="DefaultParagraphFont"/>
    <w:link w:val="BalloonText"/>
    <w:uiPriority w:val="99"/>
    <w:semiHidden/>
    <w:rsid w:val="00CF2088"/>
    <w:rPr>
      <w:rFonts w:ascii="Tahoma" w:eastAsia="Times New Roman" w:hAnsi="Tahoma" w:cs="Tahoma"/>
      <w:sz w:val="16"/>
      <w:szCs w:val="16"/>
    </w:rPr>
  </w:style>
  <w:style w:type="paragraph" w:customStyle="1" w:styleId="Level1">
    <w:name w:val="Level 1"/>
    <w:basedOn w:val="Normal"/>
    <w:uiPriority w:val="99"/>
    <w:rsid w:val="00BF53C9"/>
    <w:pPr>
      <w:widowControl w:val="0"/>
      <w:autoSpaceDE w:val="0"/>
      <w:autoSpaceDN w:val="0"/>
      <w:adjustRightInd w:val="0"/>
      <w:ind w:left="2160" w:hanging="720"/>
    </w:pPr>
    <w:rPr>
      <w:rFonts w:ascii="Courier" w:eastAsiaTheme="minorEastAsia" w:hAnsi="Courier" w:cstheme="minorBidi"/>
    </w:rPr>
  </w:style>
  <w:style w:type="character" w:customStyle="1" w:styleId="Style1">
    <w:name w:val="Style1"/>
    <w:basedOn w:val="DefaultParagraphFont"/>
    <w:uiPriority w:val="1"/>
    <w:rsid w:val="00EC7541"/>
    <w:rPr>
      <w:rFonts w:ascii="Palatino Linotype" w:hAnsi="Palatino Linotype"/>
      <w:b/>
      <w:sz w:val="24"/>
    </w:rPr>
  </w:style>
  <w:style w:type="paragraph" w:styleId="FootnoteText">
    <w:name w:val="footnote text"/>
    <w:basedOn w:val="Normal"/>
    <w:link w:val="FootnoteTextChar"/>
    <w:uiPriority w:val="99"/>
    <w:semiHidden/>
    <w:unhideWhenUsed/>
    <w:rsid w:val="00E61A7A"/>
    <w:rPr>
      <w:sz w:val="20"/>
      <w:szCs w:val="20"/>
    </w:rPr>
  </w:style>
  <w:style w:type="character" w:customStyle="1" w:styleId="FootnoteTextChar">
    <w:name w:val="Footnote Text Char"/>
    <w:basedOn w:val="DefaultParagraphFont"/>
    <w:link w:val="FootnoteText"/>
    <w:uiPriority w:val="99"/>
    <w:semiHidden/>
    <w:rsid w:val="00E61A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1A7A"/>
    <w:rPr>
      <w:vertAlign w:val="superscript"/>
    </w:rPr>
  </w:style>
  <w:style w:type="paragraph" w:styleId="EndnoteText">
    <w:name w:val="endnote text"/>
    <w:basedOn w:val="Normal"/>
    <w:link w:val="EndnoteTextChar"/>
    <w:uiPriority w:val="99"/>
    <w:semiHidden/>
    <w:unhideWhenUsed/>
    <w:rsid w:val="00666136"/>
    <w:rPr>
      <w:sz w:val="20"/>
      <w:szCs w:val="20"/>
    </w:rPr>
  </w:style>
  <w:style w:type="character" w:customStyle="1" w:styleId="EndnoteTextChar">
    <w:name w:val="Endnote Text Char"/>
    <w:basedOn w:val="DefaultParagraphFont"/>
    <w:link w:val="EndnoteText"/>
    <w:uiPriority w:val="99"/>
    <w:semiHidden/>
    <w:rsid w:val="0066613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66136"/>
    <w:rPr>
      <w:vertAlign w:val="superscript"/>
    </w:rPr>
  </w:style>
  <w:style w:type="paragraph" w:styleId="PlainText">
    <w:name w:val="Plain Text"/>
    <w:basedOn w:val="Normal"/>
    <w:link w:val="PlainTextChar"/>
    <w:uiPriority w:val="99"/>
    <w:unhideWhenUsed/>
    <w:rsid w:val="00122990"/>
    <w:rPr>
      <w:rFonts w:ascii="Palatino Linotype" w:hAnsi="Palatino Linotype"/>
      <w:szCs w:val="21"/>
    </w:rPr>
  </w:style>
  <w:style w:type="character" w:customStyle="1" w:styleId="PlainTextChar">
    <w:name w:val="Plain Text Char"/>
    <w:basedOn w:val="DefaultParagraphFont"/>
    <w:link w:val="PlainText"/>
    <w:uiPriority w:val="99"/>
    <w:rsid w:val="00122990"/>
    <w:rPr>
      <w:rFonts w:ascii="Palatino Linotype" w:eastAsia="Times New Roman" w:hAnsi="Palatino Linotype" w:cs="Times New Roman"/>
      <w:sz w:val="24"/>
      <w:szCs w:val="21"/>
    </w:rPr>
  </w:style>
  <w:style w:type="paragraph" w:customStyle="1" w:styleId="Quick1">
    <w:name w:val="Quick 1."/>
    <w:basedOn w:val="Normal"/>
    <w:rsid w:val="00250472"/>
    <w:rPr>
      <w:rFonts w:eastAsiaTheme="minorHAnsi"/>
    </w:rPr>
  </w:style>
  <w:style w:type="table" w:styleId="TableGrid">
    <w:name w:val="Table Grid"/>
    <w:basedOn w:val="TableNormal"/>
    <w:uiPriority w:val="59"/>
    <w:rsid w:val="00B9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E76C7"/>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E76C7"/>
  </w:style>
  <w:style w:type="character" w:customStyle="1" w:styleId="apple-converted-space">
    <w:name w:val="apple-converted-space"/>
    <w:basedOn w:val="DefaultParagraphFont"/>
    <w:rsid w:val="006978FB"/>
  </w:style>
  <w:style w:type="paragraph" w:styleId="NoSpacing">
    <w:name w:val="No Spacing"/>
    <w:uiPriority w:val="1"/>
    <w:qFormat/>
    <w:rsid w:val="00F24BCF"/>
    <w:pPr>
      <w:spacing w:after="0"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611D1D"/>
    <w:rPr>
      <w:color w:val="0000FF" w:themeColor="hyperlink"/>
      <w:u w:val="single"/>
    </w:rPr>
  </w:style>
  <w:style w:type="paragraph" w:customStyle="1" w:styleId="Default">
    <w:name w:val="Default"/>
    <w:rsid w:val="007A4877"/>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EA1A16"/>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156E4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A0E1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293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4EC0"/>
    <w:rPr>
      <w:rFonts w:eastAsiaTheme="minorHAnsi"/>
    </w:rPr>
  </w:style>
  <w:style w:type="table" w:customStyle="1" w:styleId="TableGrid211">
    <w:name w:val="Table Grid211"/>
    <w:basedOn w:val="TableNormal"/>
    <w:next w:val="TableGrid"/>
    <w:uiPriority w:val="39"/>
    <w:rsid w:val="00D4371E"/>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0A5276"/>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 Grid4"/>
    <w:basedOn w:val="TableNormal"/>
    <w:next w:val="TableGrid"/>
    <w:uiPriority w:val="39"/>
    <w:rsid w:val="00AE4B2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003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17643"/>
    <w:rPr>
      <w:rFonts w:asciiTheme="majorHAnsi" w:eastAsiaTheme="majorEastAsia" w:hAnsiTheme="majorHAnsi" w:cstheme="majorBidi"/>
      <w:color w:val="365F91" w:themeColor="accent1" w:themeShade="BF"/>
      <w:sz w:val="26"/>
      <w:szCs w:val="26"/>
    </w:rPr>
  </w:style>
  <w:style w:type="paragraph" w:customStyle="1" w:styleId="gmail-m-1730703822818495436gmail-p-text">
    <w:name w:val="gmail-m_-1730703822818495436gmail-p-text"/>
    <w:basedOn w:val="Normal"/>
    <w:rsid w:val="00A17643"/>
    <w:pPr>
      <w:spacing w:before="100" w:beforeAutospacing="1" w:after="100" w:afterAutospacing="1"/>
    </w:pPr>
    <w:rPr>
      <w:rFonts w:eastAsiaTheme="minorHAnsi"/>
    </w:rPr>
  </w:style>
  <w:style w:type="numbering" w:customStyle="1" w:styleId="NoList1">
    <w:name w:val="No List1"/>
    <w:next w:val="NoList"/>
    <w:uiPriority w:val="99"/>
    <w:semiHidden/>
    <w:unhideWhenUsed/>
    <w:rsid w:val="009F6FB2"/>
  </w:style>
  <w:style w:type="character" w:styleId="Emphasis">
    <w:name w:val="Emphasis"/>
    <w:basedOn w:val="DefaultParagraphFont"/>
    <w:qFormat/>
    <w:rsid w:val="009F6FB2"/>
    <w:rPr>
      <w:i/>
      <w:iCs/>
    </w:rPr>
  </w:style>
  <w:style w:type="table" w:customStyle="1" w:styleId="TableGrid6">
    <w:name w:val="Table Grid6"/>
    <w:basedOn w:val="TableNormal"/>
    <w:next w:val="TableGrid"/>
    <w:uiPriority w:val="39"/>
    <w:rsid w:val="009F6FB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6FB2"/>
    <w:rPr>
      <w:sz w:val="16"/>
      <w:szCs w:val="16"/>
    </w:rPr>
  </w:style>
  <w:style w:type="paragraph" w:styleId="CommentText">
    <w:name w:val="annotation text"/>
    <w:basedOn w:val="Normal"/>
    <w:link w:val="CommentTextChar"/>
    <w:uiPriority w:val="99"/>
    <w:semiHidden/>
    <w:unhideWhenUsed/>
    <w:rsid w:val="009F6FB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F6FB2"/>
    <w:rPr>
      <w:sz w:val="20"/>
      <w:szCs w:val="20"/>
    </w:rPr>
  </w:style>
  <w:style w:type="paragraph" w:styleId="CommentSubject">
    <w:name w:val="annotation subject"/>
    <w:basedOn w:val="CommentText"/>
    <w:next w:val="CommentText"/>
    <w:link w:val="CommentSubjectChar"/>
    <w:uiPriority w:val="99"/>
    <w:semiHidden/>
    <w:unhideWhenUsed/>
    <w:rsid w:val="009F6FB2"/>
    <w:rPr>
      <w:b/>
      <w:bCs/>
    </w:rPr>
  </w:style>
  <w:style w:type="character" w:customStyle="1" w:styleId="CommentSubjectChar">
    <w:name w:val="Comment Subject Char"/>
    <w:basedOn w:val="CommentTextChar"/>
    <w:link w:val="CommentSubject"/>
    <w:uiPriority w:val="99"/>
    <w:semiHidden/>
    <w:rsid w:val="009F6FB2"/>
    <w:rPr>
      <w:b/>
      <w:bCs/>
      <w:sz w:val="20"/>
      <w:szCs w:val="20"/>
    </w:rPr>
  </w:style>
  <w:style w:type="table" w:customStyle="1" w:styleId="TableGrid212">
    <w:name w:val="Table Grid212"/>
    <w:basedOn w:val="TableNormal"/>
    <w:next w:val="TableGrid"/>
    <w:uiPriority w:val="39"/>
    <w:rsid w:val="009F6FB2"/>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F6FB2"/>
    <w:pPr>
      <w:spacing w:after="0" w:line="240" w:lineRule="auto"/>
    </w:pPr>
  </w:style>
  <w:style w:type="character" w:styleId="PlaceholderText">
    <w:name w:val="Placeholder Text"/>
    <w:basedOn w:val="DefaultParagraphFont"/>
    <w:uiPriority w:val="99"/>
    <w:semiHidden/>
    <w:rsid w:val="009F6FB2"/>
    <w:rPr>
      <w:color w:val="808080"/>
    </w:rPr>
  </w:style>
  <w:style w:type="paragraph" w:styleId="Title">
    <w:name w:val="Title"/>
    <w:basedOn w:val="Normal"/>
    <w:link w:val="TitleChar"/>
    <w:qFormat/>
    <w:rsid w:val="009F6FB2"/>
    <w:pPr>
      <w:jc w:val="center"/>
    </w:pPr>
    <w:rPr>
      <w:b/>
      <w:bCs/>
    </w:rPr>
  </w:style>
  <w:style w:type="character" w:customStyle="1" w:styleId="TitleChar">
    <w:name w:val="Title Char"/>
    <w:basedOn w:val="DefaultParagraphFont"/>
    <w:link w:val="Title"/>
    <w:rsid w:val="009F6FB2"/>
    <w:rPr>
      <w:rFonts w:ascii="Times New Roman" w:eastAsia="Times New Roman" w:hAnsi="Times New Roman" w:cs="Times New Roman"/>
      <w:b/>
      <w:bCs/>
      <w:sz w:val="24"/>
      <w:szCs w:val="24"/>
    </w:rPr>
  </w:style>
  <w:style w:type="character" w:customStyle="1" w:styleId="Document7">
    <w:name w:val="Document[7]"/>
    <w:uiPriority w:val="99"/>
    <w:rsid w:val="009F6FB2"/>
  </w:style>
  <w:style w:type="character" w:customStyle="1" w:styleId="Technical8">
    <w:name w:val="Technical[8]"/>
    <w:uiPriority w:val="99"/>
    <w:rsid w:val="009F6FB2"/>
    <w:rPr>
      <w:b/>
    </w:rPr>
  </w:style>
  <w:style w:type="character" w:customStyle="1" w:styleId="BodyTextChar">
    <w:name w:val="Body Text Char"/>
    <w:basedOn w:val="DefaultParagraphFont"/>
    <w:link w:val="BodyText"/>
    <w:uiPriority w:val="1"/>
    <w:rsid w:val="009F6FB2"/>
    <w:rPr>
      <w:rFonts w:ascii="Arial" w:eastAsia="Arial" w:hAnsi="Arial"/>
      <w:sz w:val="20"/>
      <w:szCs w:val="20"/>
    </w:rPr>
  </w:style>
  <w:style w:type="paragraph" w:styleId="BodyText">
    <w:name w:val="Body Text"/>
    <w:basedOn w:val="Normal"/>
    <w:link w:val="BodyTextChar"/>
    <w:uiPriority w:val="1"/>
    <w:qFormat/>
    <w:rsid w:val="009F6FB2"/>
    <w:pPr>
      <w:widowControl w:val="0"/>
      <w:ind w:left="20"/>
    </w:pPr>
    <w:rPr>
      <w:rFonts w:ascii="Arial" w:eastAsia="Arial" w:hAnsi="Arial" w:cstheme="minorBidi"/>
      <w:sz w:val="20"/>
      <w:szCs w:val="20"/>
    </w:rPr>
  </w:style>
  <w:style w:type="character" w:customStyle="1" w:styleId="BodyTextChar1">
    <w:name w:val="Body Text Char1"/>
    <w:basedOn w:val="DefaultParagraphFont"/>
    <w:uiPriority w:val="1"/>
    <w:semiHidden/>
    <w:rsid w:val="009F6FB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F6FB2"/>
    <w:pPr>
      <w:widowControl w:val="0"/>
    </w:pPr>
    <w:rPr>
      <w:rFonts w:asciiTheme="minorHAnsi" w:eastAsiaTheme="minorHAnsi" w:hAnsiTheme="minorHAnsi" w:cstheme="minorBidi"/>
      <w:sz w:val="22"/>
      <w:szCs w:val="22"/>
    </w:rPr>
  </w:style>
  <w:style w:type="paragraph" w:customStyle="1" w:styleId="Normal0">
    <w:name w:val="[Normal]"/>
    <w:rsid w:val="00707B67"/>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280">
      <w:bodyDiv w:val="1"/>
      <w:marLeft w:val="0"/>
      <w:marRight w:val="0"/>
      <w:marTop w:val="0"/>
      <w:marBottom w:val="0"/>
      <w:divBdr>
        <w:top w:val="none" w:sz="0" w:space="0" w:color="auto"/>
        <w:left w:val="none" w:sz="0" w:space="0" w:color="auto"/>
        <w:bottom w:val="none" w:sz="0" w:space="0" w:color="auto"/>
        <w:right w:val="none" w:sz="0" w:space="0" w:color="auto"/>
      </w:divBdr>
    </w:div>
    <w:div w:id="11615956">
      <w:bodyDiv w:val="1"/>
      <w:marLeft w:val="0"/>
      <w:marRight w:val="0"/>
      <w:marTop w:val="0"/>
      <w:marBottom w:val="0"/>
      <w:divBdr>
        <w:top w:val="none" w:sz="0" w:space="0" w:color="auto"/>
        <w:left w:val="none" w:sz="0" w:space="0" w:color="auto"/>
        <w:bottom w:val="none" w:sz="0" w:space="0" w:color="auto"/>
        <w:right w:val="none" w:sz="0" w:space="0" w:color="auto"/>
      </w:divBdr>
    </w:div>
    <w:div w:id="39136088">
      <w:bodyDiv w:val="1"/>
      <w:marLeft w:val="0"/>
      <w:marRight w:val="0"/>
      <w:marTop w:val="0"/>
      <w:marBottom w:val="0"/>
      <w:divBdr>
        <w:top w:val="none" w:sz="0" w:space="0" w:color="auto"/>
        <w:left w:val="none" w:sz="0" w:space="0" w:color="auto"/>
        <w:bottom w:val="none" w:sz="0" w:space="0" w:color="auto"/>
        <w:right w:val="none" w:sz="0" w:space="0" w:color="auto"/>
      </w:divBdr>
    </w:div>
    <w:div w:id="150559482">
      <w:bodyDiv w:val="1"/>
      <w:marLeft w:val="0"/>
      <w:marRight w:val="0"/>
      <w:marTop w:val="0"/>
      <w:marBottom w:val="0"/>
      <w:divBdr>
        <w:top w:val="none" w:sz="0" w:space="0" w:color="auto"/>
        <w:left w:val="none" w:sz="0" w:space="0" w:color="auto"/>
        <w:bottom w:val="none" w:sz="0" w:space="0" w:color="auto"/>
        <w:right w:val="none" w:sz="0" w:space="0" w:color="auto"/>
      </w:divBdr>
    </w:div>
    <w:div w:id="286863559">
      <w:bodyDiv w:val="1"/>
      <w:marLeft w:val="0"/>
      <w:marRight w:val="0"/>
      <w:marTop w:val="0"/>
      <w:marBottom w:val="0"/>
      <w:divBdr>
        <w:top w:val="none" w:sz="0" w:space="0" w:color="auto"/>
        <w:left w:val="none" w:sz="0" w:space="0" w:color="auto"/>
        <w:bottom w:val="none" w:sz="0" w:space="0" w:color="auto"/>
        <w:right w:val="none" w:sz="0" w:space="0" w:color="auto"/>
      </w:divBdr>
    </w:div>
    <w:div w:id="318077662">
      <w:bodyDiv w:val="1"/>
      <w:marLeft w:val="0"/>
      <w:marRight w:val="0"/>
      <w:marTop w:val="0"/>
      <w:marBottom w:val="0"/>
      <w:divBdr>
        <w:top w:val="none" w:sz="0" w:space="0" w:color="auto"/>
        <w:left w:val="none" w:sz="0" w:space="0" w:color="auto"/>
        <w:bottom w:val="none" w:sz="0" w:space="0" w:color="auto"/>
        <w:right w:val="none" w:sz="0" w:space="0" w:color="auto"/>
      </w:divBdr>
    </w:div>
    <w:div w:id="419064945">
      <w:bodyDiv w:val="1"/>
      <w:marLeft w:val="0"/>
      <w:marRight w:val="0"/>
      <w:marTop w:val="0"/>
      <w:marBottom w:val="0"/>
      <w:divBdr>
        <w:top w:val="none" w:sz="0" w:space="0" w:color="auto"/>
        <w:left w:val="none" w:sz="0" w:space="0" w:color="auto"/>
        <w:bottom w:val="none" w:sz="0" w:space="0" w:color="auto"/>
        <w:right w:val="none" w:sz="0" w:space="0" w:color="auto"/>
      </w:divBdr>
    </w:div>
    <w:div w:id="421991583">
      <w:bodyDiv w:val="1"/>
      <w:marLeft w:val="0"/>
      <w:marRight w:val="0"/>
      <w:marTop w:val="0"/>
      <w:marBottom w:val="0"/>
      <w:divBdr>
        <w:top w:val="none" w:sz="0" w:space="0" w:color="auto"/>
        <w:left w:val="none" w:sz="0" w:space="0" w:color="auto"/>
        <w:bottom w:val="none" w:sz="0" w:space="0" w:color="auto"/>
        <w:right w:val="none" w:sz="0" w:space="0" w:color="auto"/>
      </w:divBdr>
    </w:div>
    <w:div w:id="443185431">
      <w:bodyDiv w:val="1"/>
      <w:marLeft w:val="0"/>
      <w:marRight w:val="0"/>
      <w:marTop w:val="0"/>
      <w:marBottom w:val="0"/>
      <w:divBdr>
        <w:top w:val="none" w:sz="0" w:space="0" w:color="auto"/>
        <w:left w:val="none" w:sz="0" w:space="0" w:color="auto"/>
        <w:bottom w:val="none" w:sz="0" w:space="0" w:color="auto"/>
        <w:right w:val="none" w:sz="0" w:space="0" w:color="auto"/>
      </w:divBdr>
    </w:div>
    <w:div w:id="450322906">
      <w:bodyDiv w:val="1"/>
      <w:marLeft w:val="0"/>
      <w:marRight w:val="0"/>
      <w:marTop w:val="0"/>
      <w:marBottom w:val="0"/>
      <w:divBdr>
        <w:top w:val="none" w:sz="0" w:space="0" w:color="auto"/>
        <w:left w:val="none" w:sz="0" w:space="0" w:color="auto"/>
        <w:bottom w:val="none" w:sz="0" w:space="0" w:color="auto"/>
        <w:right w:val="none" w:sz="0" w:space="0" w:color="auto"/>
      </w:divBdr>
    </w:div>
    <w:div w:id="510294386">
      <w:bodyDiv w:val="1"/>
      <w:marLeft w:val="0"/>
      <w:marRight w:val="0"/>
      <w:marTop w:val="0"/>
      <w:marBottom w:val="0"/>
      <w:divBdr>
        <w:top w:val="none" w:sz="0" w:space="0" w:color="auto"/>
        <w:left w:val="none" w:sz="0" w:space="0" w:color="auto"/>
        <w:bottom w:val="none" w:sz="0" w:space="0" w:color="auto"/>
        <w:right w:val="none" w:sz="0" w:space="0" w:color="auto"/>
      </w:divBdr>
    </w:div>
    <w:div w:id="520170599">
      <w:bodyDiv w:val="1"/>
      <w:marLeft w:val="0"/>
      <w:marRight w:val="0"/>
      <w:marTop w:val="0"/>
      <w:marBottom w:val="0"/>
      <w:divBdr>
        <w:top w:val="none" w:sz="0" w:space="0" w:color="auto"/>
        <w:left w:val="none" w:sz="0" w:space="0" w:color="auto"/>
        <w:bottom w:val="none" w:sz="0" w:space="0" w:color="auto"/>
        <w:right w:val="none" w:sz="0" w:space="0" w:color="auto"/>
      </w:divBdr>
    </w:div>
    <w:div w:id="623148596">
      <w:bodyDiv w:val="1"/>
      <w:marLeft w:val="0"/>
      <w:marRight w:val="0"/>
      <w:marTop w:val="0"/>
      <w:marBottom w:val="0"/>
      <w:divBdr>
        <w:top w:val="none" w:sz="0" w:space="0" w:color="auto"/>
        <w:left w:val="none" w:sz="0" w:space="0" w:color="auto"/>
        <w:bottom w:val="none" w:sz="0" w:space="0" w:color="auto"/>
        <w:right w:val="none" w:sz="0" w:space="0" w:color="auto"/>
      </w:divBdr>
    </w:div>
    <w:div w:id="733622810">
      <w:bodyDiv w:val="1"/>
      <w:marLeft w:val="0"/>
      <w:marRight w:val="0"/>
      <w:marTop w:val="0"/>
      <w:marBottom w:val="0"/>
      <w:divBdr>
        <w:top w:val="none" w:sz="0" w:space="0" w:color="auto"/>
        <w:left w:val="none" w:sz="0" w:space="0" w:color="auto"/>
        <w:bottom w:val="none" w:sz="0" w:space="0" w:color="auto"/>
        <w:right w:val="none" w:sz="0" w:space="0" w:color="auto"/>
      </w:divBdr>
    </w:div>
    <w:div w:id="775639426">
      <w:bodyDiv w:val="1"/>
      <w:marLeft w:val="0"/>
      <w:marRight w:val="0"/>
      <w:marTop w:val="0"/>
      <w:marBottom w:val="0"/>
      <w:divBdr>
        <w:top w:val="none" w:sz="0" w:space="0" w:color="auto"/>
        <w:left w:val="none" w:sz="0" w:space="0" w:color="auto"/>
        <w:bottom w:val="none" w:sz="0" w:space="0" w:color="auto"/>
        <w:right w:val="none" w:sz="0" w:space="0" w:color="auto"/>
      </w:divBdr>
    </w:div>
    <w:div w:id="821047344">
      <w:bodyDiv w:val="1"/>
      <w:marLeft w:val="0"/>
      <w:marRight w:val="0"/>
      <w:marTop w:val="0"/>
      <w:marBottom w:val="0"/>
      <w:divBdr>
        <w:top w:val="none" w:sz="0" w:space="0" w:color="auto"/>
        <w:left w:val="none" w:sz="0" w:space="0" w:color="auto"/>
        <w:bottom w:val="none" w:sz="0" w:space="0" w:color="auto"/>
        <w:right w:val="none" w:sz="0" w:space="0" w:color="auto"/>
      </w:divBdr>
    </w:div>
    <w:div w:id="844436464">
      <w:bodyDiv w:val="1"/>
      <w:marLeft w:val="0"/>
      <w:marRight w:val="0"/>
      <w:marTop w:val="0"/>
      <w:marBottom w:val="0"/>
      <w:divBdr>
        <w:top w:val="none" w:sz="0" w:space="0" w:color="auto"/>
        <w:left w:val="none" w:sz="0" w:space="0" w:color="auto"/>
        <w:bottom w:val="none" w:sz="0" w:space="0" w:color="auto"/>
        <w:right w:val="none" w:sz="0" w:space="0" w:color="auto"/>
      </w:divBdr>
    </w:div>
    <w:div w:id="1075708535">
      <w:bodyDiv w:val="1"/>
      <w:marLeft w:val="0"/>
      <w:marRight w:val="0"/>
      <w:marTop w:val="0"/>
      <w:marBottom w:val="0"/>
      <w:divBdr>
        <w:top w:val="none" w:sz="0" w:space="0" w:color="auto"/>
        <w:left w:val="none" w:sz="0" w:space="0" w:color="auto"/>
        <w:bottom w:val="none" w:sz="0" w:space="0" w:color="auto"/>
        <w:right w:val="none" w:sz="0" w:space="0" w:color="auto"/>
      </w:divBdr>
    </w:div>
    <w:div w:id="1077437035">
      <w:bodyDiv w:val="1"/>
      <w:marLeft w:val="0"/>
      <w:marRight w:val="0"/>
      <w:marTop w:val="0"/>
      <w:marBottom w:val="0"/>
      <w:divBdr>
        <w:top w:val="none" w:sz="0" w:space="0" w:color="auto"/>
        <w:left w:val="none" w:sz="0" w:space="0" w:color="auto"/>
        <w:bottom w:val="none" w:sz="0" w:space="0" w:color="auto"/>
        <w:right w:val="none" w:sz="0" w:space="0" w:color="auto"/>
      </w:divBdr>
    </w:div>
    <w:div w:id="1167793920">
      <w:bodyDiv w:val="1"/>
      <w:marLeft w:val="0"/>
      <w:marRight w:val="0"/>
      <w:marTop w:val="0"/>
      <w:marBottom w:val="0"/>
      <w:divBdr>
        <w:top w:val="none" w:sz="0" w:space="0" w:color="auto"/>
        <w:left w:val="none" w:sz="0" w:space="0" w:color="auto"/>
        <w:bottom w:val="none" w:sz="0" w:space="0" w:color="auto"/>
        <w:right w:val="none" w:sz="0" w:space="0" w:color="auto"/>
      </w:divBdr>
    </w:div>
    <w:div w:id="1211921273">
      <w:bodyDiv w:val="1"/>
      <w:marLeft w:val="0"/>
      <w:marRight w:val="0"/>
      <w:marTop w:val="0"/>
      <w:marBottom w:val="0"/>
      <w:divBdr>
        <w:top w:val="none" w:sz="0" w:space="0" w:color="auto"/>
        <w:left w:val="none" w:sz="0" w:space="0" w:color="auto"/>
        <w:bottom w:val="none" w:sz="0" w:space="0" w:color="auto"/>
        <w:right w:val="none" w:sz="0" w:space="0" w:color="auto"/>
      </w:divBdr>
    </w:div>
    <w:div w:id="1401975113">
      <w:bodyDiv w:val="1"/>
      <w:marLeft w:val="0"/>
      <w:marRight w:val="0"/>
      <w:marTop w:val="0"/>
      <w:marBottom w:val="0"/>
      <w:divBdr>
        <w:top w:val="none" w:sz="0" w:space="0" w:color="auto"/>
        <w:left w:val="none" w:sz="0" w:space="0" w:color="auto"/>
        <w:bottom w:val="none" w:sz="0" w:space="0" w:color="auto"/>
        <w:right w:val="none" w:sz="0" w:space="0" w:color="auto"/>
      </w:divBdr>
    </w:div>
    <w:div w:id="1457680959">
      <w:bodyDiv w:val="1"/>
      <w:marLeft w:val="0"/>
      <w:marRight w:val="0"/>
      <w:marTop w:val="0"/>
      <w:marBottom w:val="0"/>
      <w:divBdr>
        <w:top w:val="none" w:sz="0" w:space="0" w:color="auto"/>
        <w:left w:val="none" w:sz="0" w:space="0" w:color="auto"/>
        <w:bottom w:val="none" w:sz="0" w:space="0" w:color="auto"/>
        <w:right w:val="none" w:sz="0" w:space="0" w:color="auto"/>
      </w:divBdr>
    </w:div>
    <w:div w:id="1517309903">
      <w:bodyDiv w:val="1"/>
      <w:marLeft w:val="0"/>
      <w:marRight w:val="0"/>
      <w:marTop w:val="0"/>
      <w:marBottom w:val="0"/>
      <w:divBdr>
        <w:top w:val="none" w:sz="0" w:space="0" w:color="auto"/>
        <w:left w:val="none" w:sz="0" w:space="0" w:color="auto"/>
        <w:bottom w:val="none" w:sz="0" w:space="0" w:color="auto"/>
        <w:right w:val="none" w:sz="0" w:space="0" w:color="auto"/>
      </w:divBdr>
    </w:div>
    <w:div w:id="1545629523">
      <w:bodyDiv w:val="1"/>
      <w:marLeft w:val="0"/>
      <w:marRight w:val="0"/>
      <w:marTop w:val="0"/>
      <w:marBottom w:val="0"/>
      <w:divBdr>
        <w:top w:val="none" w:sz="0" w:space="0" w:color="auto"/>
        <w:left w:val="none" w:sz="0" w:space="0" w:color="auto"/>
        <w:bottom w:val="none" w:sz="0" w:space="0" w:color="auto"/>
        <w:right w:val="none" w:sz="0" w:space="0" w:color="auto"/>
      </w:divBdr>
    </w:div>
    <w:div w:id="1555921108">
      <w:bodyDiv w:val="1"/>
      <w:marLeft w:val="0"/>
      <w:marRight w:val="0"/>
      <w:marTop w:val="0"/>
      <w:marBottom w:val="0"/>
      <w:divBdr>
        <w:top w:val="none" w:sz="0" w:space="0" w:color="auto"/>
        <w:left w:val="none" w:sz="0" w:space="0" w:color="auto"/>
        <w:bottom w:val="none" w:sz="0" w:space="0" w:color="auto"/>
        <w:right w:val="none" w:sz="0" w:space="0" w:color="auto"/>
      </w:divBdr>
    </w:div>
    <w:div w:id="1812869092">
      <w:bodyDiv w:val="1"/>
      <w:marLeft w:val="0"/>
      <w:marRight w:val="0"/>
      <w:marTop w:val="0"/>
      <w:marBottom w:val="0"/>
      <w:divBdr>
        <w:top w:val="none" w:sz="0" w:space="0" w:color="auto"/>
        <w:left w:val="none" w:sz="0" w:space="0" w:color="auto"/>
        <w:bottom w:val="none" w:sz="0" w:space="0" w:color="auto"/>
        <w:right w:val="none" w:sz="0" w:space="0" w:color="auto"/>
      </w:divBdr>
    </w:div>
    <w:div w:id="1861119088">
      <w:bodyDiv w:val="1"/>
      <w:marLeft w:val="0"/>
      <w:marRight w:val="0"/>
      <w:marTop w:val="0"/>
      <w:marBottom w:val="0"/>
      <w:divBdr>
        <w:top w:val="none" w:sz="0" w:space="0" w:color="auto"/>
        <w:left w:val="none" w:sz="0" w:space="0" w:color="auto"/>
        <w:bottom w:val="none" w:sz="0" w:space="0" w:color="auto"/>
        <w:right w:val="none" w:sz="0" w:space="0" w:color="auto"/>
      </w:divBdr>
    </w:div>
    <w:div w:id="1872378363">
      <w:bodyDiv w:val="1"/>
      <w:marLeft w:val="0"/>
      <w:marRight w:val="0"/>
      <w:marTop w:val="0"/>
      <w:marBottom w:val="0"/>
      <w:divBdr>
        <w:top w:val="none" w:sz="0" w:space="0" w:color="auto"/>
        <w:left w:val="none" w:sz="0" w:space="0" w:color="auto"/>
        <w:bottom w:val="none" w:sz="0" w:space="0" w:color="auto"/>
        <w:right w:val="none" w:sz="0" w:space="0" w:color="auto"/>
      </w:divBdr>
    </w:div>
    <w:div w:id="1924023636">
      <w:bodyDiv w:val="1"/>
      <w:marLeft w:val="0"/>
      <w:marRight w:val="0"/>
      <w:marTop w:val="0"/>
      <w:marBottom w:val="0"/>
      <w:divBdr>
        <w:top w:val="none" w:sz="0" w:space="0" w:color="auto"/>
        <w:left w:val="none" w:sz="0" w:space="0" w:color="auto"/>
        <w:bottom w:val="none" w:sz="0" w:space="0" w:color="auto"/>
        <w:right w:val="none" w:sz="0" w:space="0" w:color="auto"/>
      </w:divBdr>
    </w:div>
    <w:div w:id="1943565642">
      <w:bodyDiv w:val="1"/>
      <w:marLeft w:val="0"/>
      <w:marRight w:val="0"/>
      <w:marTop w:val="0"/>
      <w:marBottom w:val="0"/>
      <w:divBdr>
        <w:top w:val="none" w:sz="0" w:space="0" w:color="auto"/>
        <w:left w:val="none" w:sz="0" w:space="0" w:color="auto"/>
        <w:bottom w:val="none" w:sz="0" w:space="0" w:color="auto"/>
        <w:right w:val="none" w:sz="0" w:space="0" w:color="auto"/>
      </w:divBdr>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73437040">
      <w:bodyDiv w:val="1"/>
      <w:marLeft w:val="0"/>
      <w:marRight w:val="0"/>
      <w:marTop w:val="0"/>
      <w:marBottom w:val="0"/>
      <w:divBdr>
        <w:top w:val="none" w:sz="0" w:space="0" w:color="auto"/>
        <w:left w:val="none" w:sz="0" w:space="0" w:color="auto"/>
        <w:bottom w:val="none" w:sz="0" w:space="0" w:color="auto"/>
        <w:right w:val="none" w:sz="0" w:space="0" w:color="auto"/>
      </w:divBdr>
    </w:div>
    <w:div w:id="2012028117">
      <w:bodyDiv w:val="1"/>
      <w:marLeft w:val="0"/>
      <w:marRight w:val="0"/>
      <w:marTop w:val="0"/>
      <w:marBottom w:val="0"/>
      <w:divBdr>
        <w:top w:val="none" w:sz="0" w:space="0" w:color="auto"/>
        <w:left w:val="none" w:sz="0" w:space="0" w:color="auto"/>
        <w:bottom w:val="none" w:sz="0" w:space="0" w:color="auto"/>
        <w:right w:val="none" w:sz="0" w:space="0" w:color="auto"/>
      </w:divBdr>
    </w:div>
    <w:div w:id="2036032029">
      <w:bodyDiv w:val="1"/>
      <w:marLeft w:val="0"/>
      <w:marRight w:val="0"/>
      <w:marTop w:val="0"/>
      <w:marBottom w:val="0"/>
      <w:divBdr>
        <w:top w:val="none" w:sz="0" w:space="0" w:color="auto"/>
        <w:left w:val="none" w:sz="0" w:space="0" w:color="auto"/>
        <w:bottom w:val="none" w:sz="0" w:space="0" w:color="auto"/>
        <w:right w:val="none" w:sz="0" w:space="0" w:color="auto"/>
      </w:divBdr>
    </w:div>
    <w:div w:id="20795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F2330-2569-4839-951E-21DFBCFC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hazle</dc:creator>
  <cp:keywords/>
  <dc:description/>
  <cp:lastModifiedBy>Aleshia Echols</cp:lastModifiedBy>
  <cp:revision>6</cp:revision>
  <cp:lastPrinted>2017-10-13T20:33:00Z</cp:lastPrinted>
  <dcterms:created xsi:type="dcterms:W3CDTF">2017-10-19T23:29:00Z</dcterms:created>
  <dcterms:modified xsi:type="dcterms:W3CDTF">2017-10-31T22:24:00Z</dcterms:modified>
</cp:coreProperties>
</file>