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F" w:rsidRDefault="0064058F" w:rsidP="00C81575">
      <w:pPr>
        <w:autoSpaceDE w:val="0"/>
        <w:autoSpaceDN w:val="0"/>
        <w:adjustRightInd w:val="0"/>
        <w:rPr>
          <w:lang w:val="en-CA"/>
        </w:rPr>
      </w:pPr>
    </w:p>
    <w:p w:rsidR="00CF2088" w:rsidRDefault="005766DB" w:rsidP="00C81575">
      <w:pPr>
        <w:autoSpaceDE w:val="0"/>
        <w:autoSpaceDN w:val="0"/>
        <w:adjustRightInd w:val="0"/>
        <w:rPr>
          <w:lang w:val="en-CA"/>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-93345</wp:posOffset>
            </wp:positionV>
            <wp:extent cx="1946910" cy="1463040"/>
            <wp:effectExtent l="0" t="0" r="0" b="3810"/>
            <wp:wrapNone/>
            <wp:docPr id="2"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946910" cy="1463040"/>
                    </a:xfrm>
                    <a:prstGeom prst="rect">
                      <a:avLst/>
                    </a:prstGeom>
                  </pic:spPr>
                </pic:pic>
              </a:graphicData>
            </a:graphic>
          </wp:anchor>
        </w:drawing>
      </w:r>
      <w:r>
        <w:rPr>
          <w:lang w:val="en-CA"/>
        </w:rPr>
        <w:tab/>
      </w:r>
      <w:r>
        <w:rPr>
          <w:lang w:val="en-CA"/>
        </w:rPr>
        <w:tab/>
      </w:r>
      <w:r>
        <w:rPr>
          <w:lang w:val="en-CA"/>
        </w:rPr>
        <w:tab/>
      </w:r>
      <w:r>
        <w:rPr>
          <w:lang w:val="en-CA"/>
        </w:rPr>
        <w:tab/>
      </w:r>
      <w:r>
        <w:rPr>
          <w:lang w:val="en-CA"/>
        </w:rPr>
        <w:tab/>
      </w:r>
      <w:r>
        <w:rPr>
          <w:lang w:val="en-CA"/>
        </w:rPr>
        <w:tab/>
      </w:r>
      <w:r>
        <w:rPr>
          <w:lang w:val="en-CA"/>
        </w:rPr>
        <w:tab/>
      </w:r>
    </w:p>
    <w:p w:rsidR="00CF2088" w:rsidRDefault="00CF2088" w:rsidP="00CF2088">
      <w:pPr>
        <w:tabs>
          <w:tab w:val="left" w:pos="757"/>
          <w:tab w:val="center" w:pos="1606"/>
        </w:tabs>
        <w:autoSpaceDE w:val="0"/>
        <w:autoSpaceDN w:val="0"/>
        <w:adjustRightInd w:val="0"/>
        <w:ind w:left="90" w:hanging="90"/>
        <w:rPr>
          <w:lang w:val="en-CA"/>
        </w:rPr>
      </w:pPr>
      <w:r>
        <w:rPr>
          <w:lang w:val="en-CA"/>
        </w:rPr>
        <w:tab/>
      </w:r>
      <w:r>
        <w:rPr>
          <w:lang w:val="en-CA"/>
        </w:rPr>
        <w:tab/>
        <w:t xml:space="preserve"> </w:t>
      </w:r>
      <w:r w:rsidR="005766DB">
        <w:rPr>
          <w:lang w:val="en-CA"/>
        </w:rPr>
        <w:tab/>
      </w:r>
      <w:r w:rsidR="005766DB">
        <w:rPr>
          <w:lang w:val="en-CA"/>
        </w:rPr>
        <w:tab/>
      </w:r>
      <w:r w:rsidR="005766DB">
        <w:rPr>
          <w:lang w:val="en-CA"/>
        </w:rPr>
        <w:tab/>
      </w:r>
      <w:r w:rsidR="005766DB">
        <w:rPr>
          <w:lang w:val="en-CA"/>
        </w:rPr>
        <w:tab/>
      </w:r>
      <w:r w:rsidR="005766DB">
        <w:rPr>
          <w:lang w:val="en-CA"/>
        </w:rPr>
        <w:tab/>
      </w:r>
      <w:r w:rsidR="005766DB">
        <w:rPr>
          <w:lang w:val="en-CA"/>
        </w:rPr>
        <w:tab/>
      </w:r>
    </w:p>
    <w:p w:rsidR="00CF2088" w:rsidRDefault="00CF2088" w:rsidP="00CF2088">
      <w:pPr>
        <w:autoSpaceDE w:val="0"/>
        <w:autoSpaceDN w:val="0"/>
        <w:adjustRightInd w:val="0"/>
        <w:jc w:val="center"/>
        <w:rPr>
          <w:rFonts w:ascii="Arial" w:hAnsi="Arial"/>
          <w:b/>
          <w:u w:val="single"/>
        </w:rPr>
      </w:pPr>
      <w:r>
        <w:rPr>
          <w:rFonts w:ascii="Arial" w:hAnsi="Arial"/>
          <w:b/>
          <w:u w:val="single"/>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r>
        <w:t xml:space="preserve">                           </w:t>
      </w:r>
      <w:r>
        <w:rPr>
          <w:rFonts w:ascii="Palatino Linotype" w:hAnsi="Palatino Linotype"/>
          <w:b/>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791C97" w:rsidRDefault="00CF2088" w:rsidP="00904BDA">
      <w:pPr>
        <w:tabs>
          <w:tab w:val="left" w:pos="1344"/>
          <w:tab w:val="left" w:pos="1440"/>
          <w:tab w:val="left" w:pos="2160"/>
          <w:tab w:val="left" w:pos="2880"/>
          <w:tab w:val="left" w:pos="3600"/>
          <w:tab w:val="left" w:pos="4320"/>
          <w:tab w:val="center" w:pos="5256"/>
        </w:tabs>
        <w:jc w:val="center"/>
        <w:rPr>
          <w:rFonts w:ascii="Palatino Linotype" w:hAnsi="Palatino Linotype"/>
          <w:b/>
          <w:sz w:val="28"/>
          <w:szCs w:val="28"/>
        </w:rPr>
      </w:pPr>
      <w:r w:rsidRPr="00C20592">
        <w:rPr>
          <w:rFonts w:ascii="Palatino Linotype" w:hAnsi="Palatino Linotype"/>
          <w:b/>
          <w:sz w:val="28"/>
          <w:szCs w:val="28"/>
        </w:rPr>
        <w:t>BOARD OF DIRECTORS</w:t>
      </w:r>
    </w:p>
    <w:p w:rsidR="00CF2088" w:rsidRPr="00C20592" w:rsidRDefault="003475DB" w:rsidP="00CF2088">
      <w:pPr>
        <w:autoSpaceDE w:val="0"/>
        <w:autoSpaceDN w:val="0"/>
        <w:adjustRightInd w:val="0"/>
        <w:ind w:left="90" w:hanging="90"/>
        <w:jc w:val="center"/>
        <w:rPr>
          <w:rFonts w:ascii="Palatino Linotype" w:hAnsi="Palatino Linotype"/>
          <w:b/>
          <w:sz w:val="28"/>
          <w:szCs w:val="28"/>
        </w:rPr>
      </w:pPr>
      <w:r>
        <w:rPr>
          <w:rFonts w:ascii="Palatino Linotype" w:hAnsi="Palatino Linotype"/>
          <w:b/>
          <w:sz w:val="28"/>
          <w:szCs w:val="28"/>
        </w:rPr>
        <w:t xml:space="preserve">MEETING </w:t>
      </w:r>
      <w:r w:rsidR="00CF2088" w:rsidRPr="00C20592">
        <w:rPr>
          <w:rFonts w:ascii="Palatino Linotype" w:hAnsi="Palatino Linotype"/>
          <w:b/>
          <w:sz w:val="28"/>
          <w:szCs w:val="28"/>
        </w:rPr>
        <w:t>MINUTES</w:t>
      </w:r>
    </w:p>
    <w:p w:rsidR="00CF2088" w:rsidRPr="00C20592" w:rsidRDefault="00665B95" w:rsidP="00CF2088">
      <w:pPr>
        <w:jc w:val="center"/>
        <w:rPr>
          <w:rFonts w:ascii="Palatino Linotype" w:hAnsi="Palatino Linotype"/>
          <w:b/>
        </w:rPr>
      </w:pPr>
      <w:r>
        <w:rPr>
          <w:rFonts w:ascii="Palatino Linotype" w:hAnsi="Palatino Linotype"/>
          <w:b/>
        </w:rPr>
        <w:t>Thursday, June 22</w:t>
      </w:r>
      <w:r w:rsidR="00904BDA">
        <w:rPr>
          <w:rFonts w:ascii="Palatino Linotype" w:hAnsi="Palatino Linotype"/>
          <w:b/>
        </w:rPr>
        <w:t>,</w:t>
      </w:r>
      <w:r w:rsidR="007B2E9E">
        <w:rPr>
          <w:rFonts w:ascii="Palatino Linotype" w:hAnsi="Palatino Linotype"/>
          <w:b/>
        </w:rPr>
        <w:t xml:space="preserve"> 2017</w:t>
      </w:r>
      <w:r w:rsidR="00C506D4">
        <w:rPr>
          <w:rFonts w:ascii="Palatino Linotype" w:hAnsi="Palatino Linotype"/>
          <w:b/>
        </w:rPr>
        <w:t>, 6:00 p.m.</w:t>
      </w:r>
    </w:p>
    <w:p w:rsidR="00816257" w:rsidRDefault="008A2CB5" w:rsidP="003475DB">
      <w:pPr>
        <w:jc w:val="center"/>
        <w:rPr>
          <w:rFonts w:ascii="Palatino Linotype" w:hAnsi="Palatino Linotype"/>
          <w:b/>
        </w:rPr>
      </w:pPr>
      <w:r>
        <w:rPr>
          <w:rFonts w:ascii="Palatino Linotype" w:hAnsi="Palatino Linotype"/>
          <w:b/>
        </w:rPr>
        <w:t xml:space="preserve"> </w:t>
      </w:r>
      <w:r w:rsidR="00665B95">
        <w:rPr>
          <w:rFonts w:ascii="Palatino Linotype" w:hAnsi="Palatino Linotype"/>
          <w:b/>
        </w:rPr>
        <w:t>1033 Health Care</w:t>
      </w:r>
      <w:r w:rsidR="00597E4E">
        <w:rPr>
          <w:rFonts w:ascii="Palatino Linotype" w:hAnsi="Palatino Linotype"/>
          <w:b/>
        </w:rPr>
        <w:t xml:space="preserve"> Drive</w:t>
      </w:r>
      <w:r w:rsidR="00665B95">
        <w:rPr>
          <w:rFonts w:ascii="Palatino Linotype" w:hAnsi="Palatino Linotype"/>
          <w:b/>
        </w:rPr>
        <w:t xml:space="preserve"> </w:t>
      </w:r>
    </w:p>
    <w:p w:rsidR="003475DB" w:rsidRDefault="00665B95" w:rsidP="003475DB">
      <w:pPr>
        <w:jc w:val="center"/>
        <w:rPr>
          <w:rFonts w:ascii="Palatino Linotype" w:hAnsi="Palatino Linotype"/>
          <w:b/>
        </w:rPr>
      </w:pPr>
      <w:r>
        <w:rPr>
          <w:rFonts w:ascii="Palatino Linotype" w:hAnsi="Palatino Linotype"/>
          <w:b/>
        </w:rPr>
        <w:t xml:space="preserve">Charlotte, MI  </w:t>
      </w:r>
      <w:r w:rsidR="00597E4E">
        <w:rPr>
          <w:rFonts w:ascii="Palatino Linotype" w:hAnsi="Palatino Linotype"/>
          <w:b/>
        </w:rPr>
        <w:t>48813</w:t>
      </w:r>
    </w:p>
    <w:p w:rsidR="003475DB" w:rsidRPr="00C20592" w:rsidRDefault="003475DB" w:rsidP="003475DB">
      <w:pPr>
        <w:jc w:val="center"/>
        <w:rPr>
          <w:rFonts w:ascii="Palatino Linotype" w:hAnsi="Palatino Linotype"/>
          <w:b/>
        </w:rPr>
      </w:pPr>
    </w:p>
    <w:p w:rsidR="000A05D9" w:rsidRPr="00C645B3" w:rsidRDefault="00CF2088" w:rsidP="007F2FE0">
      <w:pPr>
        <w:autoSpaceDE w:val="0"/>
        <w:autoSpaceDN w:val="0"/>
        <w:adjustRightInd w:val="0"/>
        <w:rPr>
          <w:rFonts w:ascii="Palatino Linotype" w:hAnsi="Palatino Linotype" w:cs="Arial"/>
          <w:b/>
          <w:lang w:val="en-CA"/>
        </w:rPr>
      </w:pPr>
      <w:r w:rsidRPr="00C645B3">
        <w:rPr>
          <w:rFonts w:ascii="Palatino Linotype" w:hAnsi="Palatino Linotype" w:cs="Arial"/>
          <w:b/>
          <w:u w:val="single"/>
          <w:lang w:val="en-CA"/>
        </w:rPr>
        <w:t>Staff Present</w:t>
      </w:r>
      <w:r w:rsidRPr="00C645B3">
        <w:rPr>
          <w:rFonts w:ascii="Palatino Linotype" w:hAnsi="Palatino Linotype" w:cs="Arial"/>
          <w:b/>
          <w:lang w:val="en-CA"/>
        </w:rPr>
        <w:t xml:space="preserve">: </w:t>
      </w:r>
    </w:p>
    <w:p w:rsidR="009F3141" w:rsidRDefault="00471B38" w:rsidP="00F913BD">
      <w:pPr>
        <w:autoSpaceDE w:val="0"/>
        <w:autoSpaceDN w:val="0"/>
        <w:adjustRightInd w:val="0"/>
        <w:rPr>
          <w:rFonts w:ascii="Palatino Linotype" w:hAnsi="Palatino Linotype" w:cs="Arial"/>
          <w:b/>
          <w:lang w:val="en-CA"/>
        </w:rPr>
      </w:pPr>
      <w:r>
        <w:rPr>
          <w:rFonts w:ascii="Palatino Linotype" w:hAnsi="Palatino Linotype" w:cs="Arial"/>
          <w:b/>
          <w:lang w:val="en-CA"/>
        </w:rPr>
        <w:t>Shana Badgley, Jana Baylis, Karla Block, Stacia Chick, Aleshia Echols, Ericanne Spence, Joanne Holland, Sara Lurie, John Peiffer, Joyce Tunnard, Gwenda Summers</w:t>
      </w:r>
      <w:r>
        <w:rPr>
          <w:rFonts w:ascii="Palatino Linotype" w:hAnsi="Palatino Linotype" w:cs="Arial"/>
          <w:b/>
          <w:lang w:val="en-CA"/>
        </w:rPr>
        <w:br/>
      </w:r>
    </w:p>
    <w:p w:rsidR="00720CED" w:rsidRDefault="00720CED" w:rsidP="00720CED">
      <w:pPr>
        <w:autoSpaceDE w:val="0"/>
        <w:autoSpaceDN w:val="0"/>
        <w:adjustRightInd w:val="0"/>
        <w:rPr>
          <w:rFonts w:ascii="Palatino Linotype" w:hAnsi="Palatino Linotype"/>
          <w:b/>
        </w:rPr>
      </w:pPr>
      <w:r w:rsidRPr="00C645B3">
        <w:rPr>
          <w:rFonts w:ascii="Palatino Linotype" w:hAnsi="Palatino Linotype" w:cs="Arial"/>
          <w:b/>
          <w:u w:val="single"/>
          <w:lang w:val="en-CA"/>
        </w:rPr>
        <w:t>Public Present</w:t>
      </w:r>
      <w:r w:rsidRPr="00C645B3">
        <w:rPr>
          <w:rFonts w:ascii="Palatino Linotype" w:hAnsi="Palatino Linotype"/>
          <w:b/>
        </w:rPr>
        <w:t>:</w:t>
      </w:r>
    </w:p>
    <w:p w:rsidR="00720CED" w:rsidRDefault="00720CED" w:rsidP="00720CE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Jeff Fleming, Naudia Fisher</w:t>
      </w:r>
    </w:p>
    <w:p w:rsidR="004E5CC6" w:rsidRDefault="004E5CC6" w:rsidP="00932432">
      <w:pPr>
        <w:tabs>
          <w:tab w:val="left" w:pos="2160"/>
        </w:tabs>
        <w:autoSpaceDE w:val="0"/>
        <w:autoSpaceDN w:val="0"/>
        <w:adjustRightInd w:val="0"/>
        <w:rPr>
          <w:rFonts w:ascii="Palatino Linotype" w:hAnsi="Palatino Linotype" w:cs="Arial"/>
          <w:b/>
          <w:lang w:val="en-CA"/>
        </w:rPr>
      </w:pPr>
    </w:p>
    <w:p w:rsidR="00932432" w:rsidRPr="00C645B3" w:rsidRDefault="00932432" w:rsidP="00932432">
      <w:pPr>
        <w:autoSpaceDE w:val="0"/>
        <w:autoSpaceDN w:val="0"/>
        <w:adjustRightInd w:val="0"/>
        <w:rPr>
          <w:rFonts w:ascii="Palatino Linotype" w:hAnsi="Palatino Linotype" w:cs="Arial"/>
          <w:b/>
          <w:bCs/>
          <w:u w:val="single"/>
        </w:rPr>
      </w:pPr>
      <w:r w:rsidRPr="00C645B3">
        <w:rPr>
          <w:rFonts w:ascii="Palatino Linotype" w:hAnsi="Palatino Linotype" w:cs="Arial"/>
          <w:b/>
          <w:u w:val="single"/>
          <w:lang w:val="en-CA"/>
        </w:rPr>
        <w:fldChar w:fldCharType="begin"/>
      </w:r>
      <w:r w:rsidRPr="00C645B3">
        <w:rPr>
          <w:rFonts w:ascii="Palatino Linotype" w:hAnsi="Palatino Linotype" w:cs="Arial"/>
          <w:b/>
          <w:u w:val="single"/>
          <w:lang w:val="en-CA"/>
        </w:rPr>
        <w:instrText xml:space="preserve"> SEQ CHAPTER \h \r 1</w:instrText>
      </w:r>
      <w:r w:rsidRPr="00C645B3">
        <w:rPr>
          <w:rFonts w:ascii="Palatino Linotype" w:hAnsi="Palatino Linotype" w:cs="Arial"/>
          <w:b/>
          <w:u w:val="single"/>
          <w:lang w:val="en-CA"/>
        </w:rPr>
        <w:fldChar w:fldCharType="end"/>
      </w:r>
      <w:r w:rsidRPr="00C645B3">
        <w:rPr>
          <w:rFonts w:ascii="Palatino Linotype" w:hAnsi="Palatino Linotype" w:cs="Arial"/>
          <w:b/>
          <w:bCs/>
          <w:u w:val="single"/>
        </w:rPr>
        <w:t>Call to Order:</w:t>
      </w:r>
    </w:p>
    <w:p w:rsidR="00932432" w:rsidRPr="00C645B3" w:rsidRDefault="00932432" w:rsidP="00932432">
      <w:pPr>
        <w:pStyle w:val="Footer"/>
        <w:rPr>
          <w:rFonts w:ascii="Palatino Linotype" w:hAnsi="Palatino Linotype" w:cs="Arial"/>
          <w:b/>
          <w:bCs/>
        </w:rPr>
      </w:pPr>
      <w:r>
        <w:rPr>
          <w:rFonts w:ascii="Palatino Linotype" w:hAnsi="Palatino Linotype" w:cs="Arial"/>
          <w:b/>
          <w:bCs/>
        </w:rPr>
        <w:t xml:space="preserve">The meeting was called to order by </w:t>
      </w:r>
      <w:r w:rsidR="00D50F3A">
        <w:rPr>
          <w:rFonts w:ascii="Palatino Linotype" w:hAnsi="Palatino Linotype" w:cs="Arial"/>
          <w:b/>
          <w:bCs/>
        </w:rPr>
        <w:t xml:space="preserve">Chairperson, </w:t>
      </w:r>
      <w:r w:rsidR="009F3141">
        <w:rPr>
          <w:rFonts w:ascii="Palatino Linotype" w:hAnsi="Palatino Linotype" w:cs="Arial"/>
          <w:b/>
          <w:bCs/>
        </w:rPr>
        <w:t>Kay Pray at</w:t>
      </w:r>
      <w:r w:rsidR="00471B38">
        <w:rPr>
          <w:rFonts w:ascii="Palatino Linotype" w:hAnsi="Palatino Linotype" w:cs="Arial"/>
          <w:b/>
          <w:bCs/>
        </w:rPr>
        <w:t xml:space="preserve"> 6:17</w:t>
      </w:r>
      <w:r w:rsidR="00557671">
        <w:rPr>
          <w:rFonts w:ascii="Palatino Linotype" w:hAnsi="Palatino Linotype" w:cs="Arial"/>
          <w:b/>
          <w:bCs/>
        </w:rPr>
        <w:t xml:space="preserve"> </w:t>
      </w:r>
      <w:r w:rsidR="00FA2B25">
        <w:rPr>
          <w:rFonts w:ascii="Palatino Linotype" w:hAnsi="Palatino Linotype" w:cs="Arial"/>
          <w:b/>
          <w:bCs/>
        </w:rPr>
        <w:t>p.m.</w:t>
      </w:r>
      <w:r w:rsidR="009F3141">
        <w:rPr>
          <w:rFonts w:ascii="Palatino Linotype" w:hAnsi="Palatino Linotype" w:cs="Arial"/>
          <w:b/>
          <w:bCs/>
        </w:rPr>
        <w:t xml:space="preserve"> </w:t>
      </w:r>
    </w:p>
    <w:p w:rsidR="00932432" w:rsidRPr="00C645B3" w:rsidRDefault="00932432" w:rsidP="00932432">
      <w:pPr>
        <w:pStyle w:val="Footer"/>
        <w:rPr>
          <w:rFonts w:ascii="Palatino Linotype" w:hAnsi="Palatino Linotype" w:cs="Arial"/>
          <w:b/>
          <w:bCs/>
        </w:rPr>
      </w:pPr>
    </w:p>
    <w:p w:rsidR="00932432" w:rsidRPr="00C645B3" w:rsidRDefault="00932432" w:rsidP="00932432">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Roll Call:</w:t>
      </w:r>
    </w:p>
    <w:p w:rsidR="00D63FF6" w:rsidRDefault="00471B38"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 xml:space="preserve">Chris Swope, </w:t>
      </w:r>
      <w:r w:rsidR="00557671">
        <w:rPr>
          <w:rFonts w:ascii="Palatino Linotype" w:hAnsi="Palatino Linotype" w:cs="Arial"/>
          <w:b/>
          <w:lang w:val="en-CA"/>
        </w:rPr>
        <w:t>Kay Pray, Dianne Holman, Joe Brehler,</w:t>
      </w:r>
      <w:r>
        <w:rPr>
          <w:rFonts w:ascii="Palatino Linotype" w:hAnsi="Palatino Linotype" w:cs="Arial"/>
          <w:b/>
          <w:lang w:val="en-CA"/>
        </w:rPr>
        <w:t xml:space="preserve"> Raul Gonzales, Pa</w:t>
      </w:r>
      <w:r w:rsidR="00C3582C">
        <w:rPr>
          <w:rFonts w:ascii="Palatino Linotype" w:hAnsi="Palatino Linotype" w:cs="Arial"/>
          <w:b/>
          <w:lang w:val="en-CA"/>
        </w:rPr>
        <w:t>u</w:t>
      </w:r>
      <w:r>
        <w:rPr>
          <w:rFonts w:ascii="Palatino Linotype" w:hAnsi="Palatino Linotype" w:cs="Arial"/>
          <w:b/>
          <w:lang w:val="en-CA"/>
        </w:rPr>
        <w:t>l P</w:t>
      </w:r>
      <w:r w:rsidR="00557671">
        <w:rPr>
          <w:rFonts w:ascii="Palatino Linotype" w:hAnsi="Palatino Linotype" w:cs="Arial"/>
          <w:b/>
          <w:lang w:val="en-CA"/>
        </w:rPr>
        <w:t>a</w:t>
      </w:r>
      <w:r>
        <w:rPr>
          <w:rFonts w:ascii="Palatino Linotype" w:hAnsi="Palatino Linotype" w:cs="Arial"/>
          <w:b/>
          <w:lang w:val="en-CA"/>
        </w:rPr>
        <w:t>l</w:t>
      </w:r>
      <w:r w:rsidR="00557671">
        <w:rPr>
          <w:rFonts w:ascii="Palatino Linotype" w:hAnsi="Palatino Linotype" w:cs="Arial"/>
          <w:b/>
          <w:lang w:val="en-CA"/>
        </w:rPr>
        <w:t>mer, Kay Randolph-Back, Kam Washburn</w:t>
      </w:r>
    </w:p>
    <w:p w:rsidR="00557671" w:rsidRDefault="00557671" w:rsidP="00F913BD">
      <w:pPr>
        <w:tabs>
          <w:tab w:val="left" w:pos="2160"/>
        </w:tabs>
        <w:autoSpaceDE w:val="0"/>
        <w:autoSpaceDN w:val="0"/>
        <w:adjustRightInd w:val="0"/>
        <w:rPr>
          <w:rFonts w:ascii="Palatino Linotype" w:hAnsi="Palatino Linotype" w:cs="Arial"/>
          <w:b/>
          <w:lang w:val="en-CA"/>
        </w:rPr>
      </w:pPr>
    </w:p>
    <w:p w:rsidR="00720CED" w:rsidRPr="009C29ED" w:rsidRDefault="00720CED" w:rsidP="00720CED">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Excused</w:t>
      </w:r>
      <w:r>
        <w:rPr>
          <w:rFonts w:ascii="Palatino Linotype" w:hAnsi="Palatino Linotype" w:cs="Arial"/>
          <w:b/>
          <w:u w:val="single"/>
          <w:lang w:val="en-CA"/>
        </w:rPr>
        <w:t xml:space="preserve"> (advance notification provided)</w:t>
      </w:r>
    </w:p>
    <w:p w:rsidR="00720CED" w:rsidRDefault="00720CED" w:rsidP="00720CE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Jim Rundborg</w:t>
      </w:r>
    </w:p>
    <w:p w:rsidR="00720CED" w:rsidRDefault="00720CED" w:rsidP="00720CED">
      <w:pPr>
        <w:tabs>
          <w:tab w:val="left" w:pos="2160"/>
        </w:tabs>
        <w:autoSpaceDE w:val="0"/>
        <w:autoSpaceDN w:val="0"/>
        <w:adjustRightInd w:val="0"/>
        <w:rPr>
          <w:rFonts w:ascii="Palatino Linotype" w:hAnsi="Palatino Linotype" w:cs="Arial"/>
          <w:b/>
          <w:lang w:val="en-CA"/>
        </w:rPr>
      </w:pPr>
    </w:p>
    <w:p w:rsidR="00720CED" w:rsidRPr="00720CED" w:rsidRDefault="00720CED" w:rsidP="00720CED">
      <w:pPr>
        <w:tabs>
          <w:tab w:val="left" w:pos="2160"/>
        </w:tabs>
        <w:autoSpaceDE w:val="0"/>
        <w:autoSpaceDN w:val="0"/>
        <w:adjustRightInd w:val="0"/>
        <w:rPr>
          <w:rFonts w:ascii="Palatino Linotype" w:hAnsi="Palatino Linotype" w:cs="Arial"/>
          <w:b/>
          <w:u w:val="single"/>
          <w:lang w:val="en-CA"/>
        </w:rPr>
      </w:pPr>
      <w:r w:rsidRPr="00720CED">
        <w:rPr>
          <w:rFonts w:ascii="Palatino Linotype" w:hAnsi="Palatino Linotype" w:cs="Arial"/>
          <w:b/>
          <w:u w:val="single"/>
          <w:lang w:val="en-CA"/>
        </w:rPr>
        <w:t>Absent:</w:t>
      </w:r>
    </w:p>
    <w:p w:rsidR="00720CED" w:rsidRDefault="00720CED" w:rsidP="00720CE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Stephen Manchester, Maxine Thome, Carol Koenig</w:t>
      </w:r>
    </w:p>
    <w:p w:rsidR="00720CED" w:rsidRDefault="00720CED" w:rsidP="00F913BD">
      <w:pPr>
        <w:tabs>
          <w:tab w:val="left" w:pos="2160"/>
        </w:tabs>
        <w:autoSpaceDE w:val="0"/>
        <w:autoSpaceDN w:val="0"/>
        <w:adjustRightInd w:val="0"/>
        <w:rPr>
          <w:rFonts w:ascii="Palatino Linotype" w:hAnsi="Palatino Linotype" w:cs="Arial"/>
          <w:b/>
          <w:lang w:val="en-CA"/>
        </w:rPr>
      </w:pPr>
    </w:p>
    <w:p w:rsidR="004E5CC6" w:rsidRPr="004E5CC6" w:rsidRDefault="0064058F" w:rsidP="004E5CC6">
      <w:pPr>
        <w:tabs>
          <w:tab w:val="left" w:pos="6109"/>
        </w:tabs>
        <w:autoSpaceDE w:val="0"/>
        <w:autoSpaceDN w:val="0"/>
        <w:adjustRightInd w:val="0"/>
        <w:rPr>
          <w:rFonts w:ascii="Palatino Linotype" w:hAnsi="Palatino Linotype" w:cs="Arial"/>
          <w:b/>
          <w:bCs/>
        </w:rPr>
      </w:pPr>
      <w:r>
        <w:rPr>
          <w:rFonts w:ascii="Palatino Linotype" w:hAnsi="Palatino Linotype" w:cs="Arial"/>
          <w:b/>
          <w:bCs/>
          <w:u w:val="single"/>
        </w:rPr>
        <w:t xml:space="preserve">Previous </w:t>
      </w:r>
      <w:r w:rsidR="00EC38FB" w:rsidRPr="00C645B3">
        <w:rPr>
          <w:rFonts w:ascii="Palatino Linotype" w:hAnsi="Palatino Linotype" w:cs="Arial"/>
          <w:b/>
          <w:bCs/>
          <w:u w:val="single"/>
        </w:rPr>
        <w:t>Meeting Minutes:</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EC38FB" w:rsidRPr="00C645B3" w:rsidRDefault="00EC38FB" w:rsidP="00EC38FB">
      <w:pPr>
        <w:tabs>
          <w:tab w:val="left" w:pos="2160"/>
        </w:tabs>
        <w:autoSpaceDE w:val="0"/>
        <w:autoSpaceDN w:val="0"/>
        <w:adjustRightInd w:val="0"/>
        <w:rPr>
          <w:rFonts w:ascii="Palatino Linotype" w:hAnsi="Palatino Linotype" w:cs="Arial"/>
          <w:b/>
          <w:lang w:val="en-CA"/>
        </w:rPr>
      </w:pPr>
      <w:r w:rsidRPr="00C645B3">
        <w:rPr>
          <w:rFonts w:ascii="Palatino Linotype" w:hAnsi="Palatino Linotype" w:cs="Arial"/>
          <w:b/>
          <w:bCs/>
        </w:rPr>
        <w:t>MOVED by</w:t>
      </w:r>
      <w:r w:rsidR="00557671">
        <w:rPr>
          <w:rFonts w:ascii="Palatino Linotype" w:hAnsi="Palatino Linotype" w:cs="Arial"/>
          <w:b/>
          <w:bCs/>
        </w:rPr>
        <w:t xml:space="preserve"> Paul Palmer</w:t>
      </w:r>
      <w:r w:rsidR="00A10A9D">
        <w:rPr>
          <w:rFonts w:ascii="Palatino Linotype" w:hAnsi="Palatino Linotype" w:cs="Arial"/>
          <w:b/>
          <w:bCs/>
        </w:rPr>
        <w:t xml:space="preserve"> </w:t>
      </w:r>
      <w:r w:rsidRPr="00C645B3">
        <w:rPr>
          <w:rFonts w:ascii="Palatino Linotype" w:hAnsi="Palatino Linotype" w:cs="Arial"/>
          <w:b/>
          <w:bCs/>
        </w:rPr>
        <w:t>and SUPPORTED by</w:t>
      </w:r>
      <w:r>
        <w:rPr>
          <w:rFonts w:ascii="Palatino Linotype" w:hAnsi="Palatino Linotype" w:cs="Arial"/>
          <w:b/>
          <w:bCs/>
        </w:rPr>
        <w:t xml:space="preserve"> </w:t>
      </w:r>
      <w:r w:rsidR="00557671">
        <w:rPr>
          <w:rFonts w:ascii="Palatino Linotype" w:hAnsi="Palatino Linotype" w:cs="Arial"/>
          <w:b/>
          <w:bCs/>
        </w:rPr>
        <w:t>Chris Swope</w:t>
      </w:r>
      <w:r w:rsidR="009F3141">
        <w:rPr>
          <w:rFonts w:ascii="Palatino Linotype" w:hAnsi="Palatino Linotype" w:cs="Arial"/>
          <w:b/>
          <w:bCs/>
        </w:rPr>
        <w:t xml:space="preserve"> to app</w:t>
      </w:r>
      <w:r w:rsidR="00574423">
        <w:rPr>
          <w:rFonts w:ascii="Palatino Linotype" w:hAnsi="Palatino Linotype" w:cs="Arial"/>
          <w:b/>
          <w:bCs/>
        </w:rPr>
        <w:t>rove meeting minutes of May 18</w:t>
      </w:r>
      <w:r w:rsidR="008B70F7">
        <w:rPr>
          <w:rFonts w:ascii="Palatino Linotype" w:hAnsi="Palatino Linotype" w:cs="Arial"/>
          <w:b/>
          <w:bCs/>
        </w:rPr>
        <w:t>, 2017 as written.</w:t>
      </w:r>
    </w:p>
    <w:p w:rsidR="00EC38FB" w:rsidRPr="00C645B3" w:rsidRDefault="00EC38FB" w:rsidP="00EC38FB">
      <w:pPr>
        <w:pStyle w:val="Footer"/>
        <w:tabs>
          <w:tab w:val="clear" w:pos="9360"/>
          <w:tab w:val="left" w:pos="6885"/>
        </w:tabs>
        <w:rPr>
          <w:rFonts w:ascii="Palatino Linotype" w:hAnsi="Palatino Linotype" w:cs="Arial"/>
          <w:b/>
          <w:bCs/>
        </w:rPr>
      </w:pPr>
    </w:p>
    <w:p w:rsidR="00EC38FB"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rPr>
        <w:t>MOTION CARRIED unanimously.</w:t>
      </w:r>
    </w:p>
    <w:p w:rsidR="00EC38FB" w:rsidRDefault="00EC38FB" w:rsidP="00EC38FB">
      <w:pPr>
        <w:autoSpaceDE w:val="0"/>
        <w:autoSpaceDN w:val="0"/>
        <w:adjustRightInd w:val="0"/>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Adoption of Agenda</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037598" w:rsidRDefault="00EC38FB" w:rsidP="00EC38FB">
      <w:pPr>
        <w:contextualSpacing/>
        <w:rPr>
          <w:rFonts w:ascii="Palatino Linotype" w:hAnsi="Palatino Linotype"/>
          <w:b/>
        </w:rPr>
      </w:pPr>
      <w:r>
        <w:rPr>
          <w:rFonts w:ascii="Palatino Linotype" w:hAnsi="Palatino Linotype"/>
          <w:b/>
        </w:rPr>
        <w:t xml:space="preserve">MOVED by </w:t>
      </w:r>
      <w:r w:rsidR="00557671">
        <w:rPr>
          <w:rFonts w:ascii="Palatino Linotype" w:hAnsi="Palatino Linotype"/>
          <w:b/>
        </w:rPr>
        <w:t>Chris Swope</w:t>
      </w:r>
      <w:r w:rsidR="00137337">
        <w:rPr>
          <w:rFonts w:ascii="Palatino Linotype" w:hAnsi="Palatino Linotype"/>
          <w:b/>
        </w:rPr>
        <w:t xml:space="preserve"> </w:t>
      </w:r>
      <w:r w:rsidRPr="00C645B3">
        <w:rPr>
          <w:rFonts w:ascii="Palatino Linotype" w:hAnsi="Palatino Linotype"/>
          <w:b/>
        </w:rPr>
        <w:t>and</w:t>
      </w:r>
      <w:r w:rsidR="00137337">
        <w:rPr>
          <w:rFonts w:ascii="Palatino Linotype" w:hAnsi="Palatino Linotype"/>
          <w:b/>
        </w:rPr>
        <w:t xml:space="preserve"> SUPPORTED by</w:t>
      </w:r>
      <w:r w:rsidR="005717E7">
        <w:rPr>
          <w:rFonts w:ascii="Palatino Linotype" w:hAnsi="Palatino Linotype"/>
          <w:b/>
        </w:rPr>
        <w:t xml:space="preserve"> Raul </w:t>
      </w:r>
      <w:r w:rsidR="00FA2B25">
        <w:rPr>
          <w:rFonts w:ascii="Palatino Linotype" w:hAnsi="Palatino Linotype"/>
          <w:b/>
        </w:rPr>
        <w:t>Gonzales</w:t>
      </w:r>
      <w:r w:rsidR="00137337">
        <w:rPr>
          <w:rFonts w:ascii="Palatino Linotype" w:hAnsi="Palatino Linotype"/>
          <w:b/>
        </w:rPr>
        <w:t xml:space="preserve"> </w:t>
      </w:r>
      <w:r w:rsidR="008B70F7">
        <w:rPr>
          <w:rFonts w:ascii="Palatino Linotype" w:hAnsi="Palatino Linotype"/>
          <w:b/>
        </w:rPr>
        <w:t xml:space="preserve">to </w:t>
      </w:r>
      <w:r w:rsidR="00942291">
        <w:rPr>
          <w:rFonts w:ascii="Palatino Linotype" w:hAnsi="Palatino Linotype"/>
          <w:b/>
        </w:rPr>
        <w:t>adopt</w:t>
      </w:r>
      <w:r w:rsidRPr="00C645B3">
        <w:rPr>
          <w:rFonts w:ascii="Palatino Linotype" w:hAnsi="Palatino Linotype"/>
          <w:b/>
        </w:rPr>
        <w:t xml:space="preserve"> th</w:t>
      </w:r>
      <w:r w:rsidR="009F3141">
        <w:rPr>
          <w:rFonts w:ascii="Palatino Linotype" w:hAnsi="Palatino Linotype"/>
          <w:b/>
        </w:rPr>
        <w:t>e</w:t>
      </w:r>
      <w:r w:rsidR="00597E4E">
        <w:rPr>
          <w:rFonts w:ascii="Palatino Linotype" w:hAnsi="Palatino Linotype"/>
          <w:b/>
        </w:rPr>
        <w:t xml:space="preserve"> meeting for June 22</w:t>
      </w:r>
      <w:r w:rsidR="00B27699">
        <w:rPr>
          <w:rFonts w:ascii="Palatino Linotype" w:hAnsi="Palatino Linotype"/>
          <w:b/>
        </w:rPr>
        <w:t>, 2017; amending the agenda to include under Finance, item #4. Expense Contract Amendment: Michigan Department of Health and Human Services (DHHS) Medicaid Eligibility Specialist Designated to CEI.</w:t>
      </w:r>
    </w:p>
    <w:p w:rsidR="004E5CC6" w:rsidRPr="00C645B3" w:rsidRDefault="004E5CC6" w:rsidP="00EC38FB">
      <w:pPr>
        <w:contextualSpacing/>
        <w:rPr>
          <w:rFonts w:ascii="Palatino Linotype" w:hAnsi="Palatino Linotype"/>
          <w:b/>
        </w:rPr>
      </w:pPr>
    </w:p>
    <w:p w:rsidR="00EC38FB" w:rsidRPr="00C645B3" w:rsidRDefault="00EC38FB" w:rsidP="00EC38FB">
      <w:pPr>
        <w:contextualSpacing/>
        <w:rPr>
          <w:rFonts w:ascii="Palatino Linotype" w:hAnsi="Palatino Linotype" w:cs="Arial"/>
          <w:b/>
          <w:bCs/>
        </w:rPr>
      </w:pPr>
      <w:r w:rsidRPr="00C645B3">
        <w:rPr>
          <w:rFonts w:ascii="Palatino Linotype" w:hAnsi="Palatino Linotype" w:cs="Arial"/>
          <w:b/>
          <w:bCs/>
        </w:rPr>
        <w:t>MOTION CARRIED unanimously.</w:t>
      </w:r>
    </w:p>
    <w:p w:rsidR="00EC38FB" w:rsidRPr="00C645B3" w:rsidRDefault="00EC38FB" w:rsidP="00EC38FB">
      <w:pPr>
        <w:contextualSpacing/>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u w:val="single"/>
        </w:rPr>
        <w:t>Public Comment on Agenda Items</w:t>
      </w:r>
      <w:r w:rsidRPr="00C645B3">
        <w:rPr>
          <w:rFonts w:ascii="Palatino Linotype" w:hAnsi="Palatino Linotype" w:cs="Arial"/>
          <w:b/>
          <w:bCs/>
        </w:rPr>
        <w:t xml:space="preserve">: </w:t>
      </w:r>
    </w:p>
    <w:p w:rsidR="00F3152C" w:rsidRPr="00000DE8" w:rsidRDefault="008B70F7" w:rsidP="00EC38FB">
      <w:pPr>
        <w:autoSpaceDE w:val="0"/>
        <w:autoSpaceDN w:val="0"/>
        <w:adjustRightInd w:val="0"/>
        <w:rPr>
          <w:rFonts w:ascii="Palatino Linotype" w:hAnsi="Palatino Linotype" w:cs="Arial"/>
          <w:b/>
          <w:bCs/>
        </w:rPr>
      </w:pPr>
      <w:r>
        <w:rPr>
          <w:rFonts w:ascii="Palatino Linotype" w:hAnsi="Palatino Linotype" w:cs="Arial"/>
          <w:b/>
          <w:bCs/>
        </w:rPr>
        <w:t xml:space="preserve"> </w:t>
      </w:r>
      <w:r w:rsidR="00557671">
        <w:rPr>
          <w:rFonts w:ascii="Palatino Linotype" w:hAnsi="Palatino Linotype" w:cs="Arial"/>
          <w:b/>
          <w:bCs/>
        </w:rPr>
        <w:t>Jeff Fleming, local 459 s</w:t>
      </w:r>
      <w:r w:rsidR="00720CED">
        <w:rPr>
          <w:rFonts w:ascii="Palatino Linotype" w:hAnsi="Palatino Linotype" w:cs="Arial"/>
          <w:b/>
          <w:bCs/>
        </w:rPr>
        <w:t>teward s</w:t>
      </w:r>
      <w:r w:rsidR="00557671">
        <w:rPr>
          <w:rFonts w:ascii="Palatino Linotype" w:hAnsi="Palatino Linotype" w:cs="Arial"/>
          <w:b/>
          <w:bCs/>
        </w:rPr>
        <w:t>t</w:t>
      </w:r>
      <w:r w:rsidR="00B27699">
        <w:rPr>
          <w:rFonts w:ascii="Palatino Linotype" w:hAnsi="Palatino Linotype" w:cs="Arial"/>
          <w:b/>
          <w:bCs/>
        </w:rPr>
        <w:t>ated per BD</w:t>
      </w:r>
      <w:r w:rsidR="00720CED">
        <w:rPr>
          <w:rFonts w:ascii="Palatino Linotype" w:hAnsi="Palatino Linotype" w:cs="Arial"/>
          <w:b/>
          <w:bCs/>
        </w:rPr>
        <w:t xml:space="preserve">AG, </w:t>
      </w:r>
      <w:r w:rsidR="00557671">
        <w:rPr>
          <w:rFonts w:ascii="Palatino Linotype" w:hAnsi="Palatino Linotype" w:cs="Arial"/>
          <w:b/>
          <w:bCs/>
        </w:rPr>
        <w:t xml:space="preserve">Steady State Budget Projections for FY17/18 </w:t>
      </w:r>
      <w:r w:rsidR="00720CED">
        <w:rPr>
          <w:rFonts w:ascii="Palatino Linotype" w:hAnsi="Palatino Linotype" w:cs="Arial"/>
          <w:b/>
          <w:bCs/>
        </w:rPr>
        <w:t>re</w:t>
      </w:r>
      <w:r w:rsidR="00B77389">
        <w:rPr>
          <w:rFonts w:ascii="Palatino Linotype" w:hAnsi="Palatino Linotype" w:cs="Arial"/>
          <w:b/>
          <w:bCs/>
        </w:rPr>
        <w:t>fle</w:t>
      </w:r>
      <w:r w:rsidR="004C1A8B">
        <w:rPr>
          <w:rFonts w:ascii="Palatino Linotype" w:hAnsi="Palatino Linotype" w:cs="Arial"/>
          <w:b/>
          <w:bCs/>
        </w:rPr>
        <w:t>cts a 1.5 million deficit.  I</w:t>
      </w:r>
      <w:r w:rsidR="00720CED">
        <w:rPr>
          <w:rFonts w:ascii="Palatino Linotype" w:hAnsi="Palatino Linotype" w:cs="Arial"/>
          <w:b/>
          <w:bCs/>
        </w:rPr>
        <w:t xml:space="preserve">n </w:t>
      </w:r>
      <w:r w:rsidR="00557671">
        <w:rPr>
          <w:rFonts w:ascii="Palatino Linotype" w:hAnsi="Palatino Linotype" w:cs="Arial"/>
          <w:b/>
          <w:bCs/>
        </w:rPr>
        <w:t>his</w:t>
      </w:r>
      <w:r w:rsidR="004C1A8B">
        <w:rPr>
          <w:rFonts w:ascii="Palatino Linotype" w:hAnsi="Palatino Linotype" w:cs="Arial"/>
          <w:b/>
          <w:bCs/>
        </w:rPr>
        <w:t xml:space="preserve"> opinion, “</w:t>
      </w:r>
      <w:r w:rsidR="00557671">
        <w:rPr>
          <w:rFonts w:ascii="Palatino Linotype" w:hAnsi="Palatino Linotype" w:cs="Arial"/>
          <w:b/>
          <w:bCs/>
        </w:rPr>
        <w:t>it doesn’t make sense to put mo</w:t>
      </w:r>
      <w:r w:rsidR="00B77389">
        <w:rPr>
          <w:rFonts w:ascii="Palatino Linotype" w:hAnsi="Palatino Linotype" w:cs="Arial"/>
          <w:b/>
          <w:bCs/>
        </w:rPr>
        <w:t xml:space="preserve">ney in MERS pension savings, and </w:t>
      </w:r>
      <w:r w:rsidR="004C1A8B">
        <w:rPr>
          <w:rFonts w:ascii="Palatino Linotype" w:hAnsi="Palatino Linotype" w:cs="Arial"/>
          <w:b/>
          <w:bCs/>
        </w:rPr>
        <w:t xml:space="preserve">he </w:t>
      </w:r>
      <w:r w:rsidR="00557671">
        <w:rPr>
          <w:rFonts w:ascii="Palatino Linotype" w:hAnsi="Palatino Linotype" w:cs="Arial"/>
          <w:b/>
          <w:bCs/>
        </w:rPr>
        <w:t xml:space="preserve">urged the board </w:t>
      </w:r>
      <w:r w:rsidR="00720CED">
        <w:rPr>
          <w:rFonts w:ascii="Palatino Linotype" w:hAnsi="Palatino Linotype" w:cs="Arial"/>
          <w:b/>
          <w:bCs/>
        </w:rPr>
        <w:t>to reconsider.</w:t>
      </w:r>
      <w:r w:rsidR="00B77389">
        <w:rPr>
          <w:rFonts w:ascii="Palatino Linotype" w:hAnsi="Palatino Linotype" w:cs="Arial"/>
          <w:b/>
          <w:bCs/>
        </w:rPr>
        <w:t>”</w:t>
      </w:r>
    </w:p>
    <w:p w:rsidR="00000DE8" w:rsidRDefault="00000DE8" w:rsidP="00EC38FB">
      <w:pPr>
        <w:autoSpaceDE w:val="0"/>
        <w:autoSpaceDN w:val="0"/>
        <w:adjustRightInd w:val="0"/>
        <w:rPr>
          <w:rFonts w:ascii="Palatino Linotype" w:hAnsi="Palatino Linotype" w:cs="Arial"/>
          <w:b/>
          <w:bCs/>
          <w:u w:val="single"/>
        </w:rPr>
      </w:pPr>
    </w:p>
    <w:p w:rsidR="00A85670" w:rsidRDefault="0064058F"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Mid-State Health Network Update (MSHN)</w:t>
      </w:r>
    </w:p>
    <w:p w:rsidR="00597E4E" w:rsidRDefault="00B77389" w:rsidP="00EC38FB">
      <w:pPr>
        <w:autoSpaceDE w:val="0"/>
        <w:autoSpaceDN w:val="0"/>
        <w:adjustRightInd w:val="0"/>
        <w:rPr>
          <w:rFonts w:ascii="Palatino Linotype" w:hAnsi="Palatino Linotype" w:cs="Arial"/>
          <w:b/>
          <w:bCs/>
        </w:rPr>
      </w:pPr>
      <w:r>
        <w:rPr>
          <w:rFonts w:ascii="Palatino Linotype" w:hAnsi="Palatino Linotype" w:cs="Arial"/>
          <w:b/>
          <w:bCs/>
        </w:rPr>
        <w:t xml:space="preserve">No report. </w:t>
      </w:r>
      <w:r w:rsidR="00557671">
        <w:rPr>
          <w:rFonts w:ascii="Palatino Linotype" w:hAnsi="Palatino Linotype" w:cs="Arial"/>
          <w:b/>
          <w:bCs/>
        </w:rPr>
        <w:t xml:space="preserve"> The next MSHN Board meeting is scheduled for July 11, 2017.</w:t>
      </w:r>
    </w:p>
    <w:p w:rsidR="00557671" w:rsidRDefault="00557671" w:rsidP="00EC38FB">
      <w:pPr>
        <w:autoSpaceDE w:val="0"/>
        <w:autoSpaceDN w:val="0"/>
        <w:adjustRightInd w:val="0"/>
        <w:rPr>
          <w:rFonts w:ascii="Palatino Linotype" w:hAnsi="Palatino Linotype" w:cs="Arial"/>
          <w:b/>
          <w:bCs/>
          <w:u w:val="single"/>
        </w:rPr>
      </w:pPr>
    </w:p>
    <w:p w:rsidR="00D811F8" w:rsidRPr="00D811F8" w:rsidRDefault="00D811F8" w:rsidP="00EC38FB">
      <w:pPr>
        <w:autoSpaceDE w:val="0"/>
        <w:autoSpaceDN w:val="0"/>
        <w:adjustRightInd w:val="0"/>
        <w:rPr>
          <w:rFonts w:ascii="Palatino Linotype" w:hAnsi="Palatino Linotype" w:cs="Arial"/>
          <w:b/>
          <w:bCs/>
          <w:u w:val="single"/>
        </w:rPr>
      </w:pPr>
      <w:r w:rsidRPr="00D811F8">
        <w:rPr>
          <w:rFonts w:ascii="Palatino Linotype" w:hAnsi="Palatino Linotype" w:cs="Arial"/>
          <w:b/>
          <w:bCs/>
          <w:u w:val="single"/>
        </w:rPr>
        <w:t>Chief Executive Officer Report</w:t>
      </w:r>
    </w:p>
    <w:p w:rsidR="00557671" w:rsidRPr="00720CED" w:rsidRDefault="00557671" w:rsidP="00557671">
      <w:pPr>
        <w:autoSpaceDE w:val="0"/>
        <w:autoSpaceDN w:val="0"/>
        <w:adjustRightInd w:val="0"/>
        <w:jc w:val="both"/>
        <w:rPr>
          <w:rFonts w:ascii="Palatino Linotype" w:hAnsi="Palatino Linotype" w:cs="Arial"/>
          <w:b/>
          <w:bCs/>
        </w:rPr>
      </w:pPr>
      <w:r w:rsidRPr="00720CED">
        <w:rPr>
          <w:rFonts w:ascii="Palatino Linotype" w:hAnsi="Palatino Linotype" w:cs="Arial"/>
          <w:b/>
          <w:bCs/>
        </w:rPr>
        <w:t xml:space="preserve">Sara Lurie, CEO shared that the </w:t>
      </w:r>
      <w:r w:rsidRPr="00720CED">
        <w:rPr>
          <w:rFonts w:ascii="Palatino Linotype" w:hAnsi="Palatino Linotype"/>
          <w:b/>
        </w:rPr>
        <w:t xml:space="preserve">FY18 Budget passed the Michigan Senate today and heads to the Governor’s Office.  </w:t>
      </w:r>
    </w:p>
    <w:p w:rsidR="00557671" w:rsidRPr="00720CED" w:rsidRDefault="00557671" w:rsidP="00557671">
      <w:pPr>
        <w:rPr>
          <w:rFonts w:ascii="Palatino Linotype" w:hAnsi="Palatino Linotype"/>
          <w:b/>
        </w:rPr>
      </w:pPr>
    </w:p>
    <w:p w:rsidR="00557671" w:rsidRPr="00720CED" w:rsidRDefault="00557671" w:rsidP="00557671">
      <w:pPr>
        <w:rPr>
          <w:rFonts w:ascii="Palatino Linotype" w:hAnsi="Palatino Linotype"/>
          <w:b/>
        </w:rPr>
      </w:pPr>
      <w:r w:rsidRPr="00720CED">
        <w:rPr>
          <w:rFonts w:ascii="Palatino Linotype" w:hAnsi="Palatino Linotype"/>
          <w:b/>
        </w:rPr>
        <w:t xml:space="preserve">The good news is that through the budget process, many of the most immediately problematic issues (Section 234 and the reduction of Pre-paid Inpatient Health Plans or PIHPs) were removed. </w:t>
      </w:r>
    </w:p>
    <w:p w:rsidR="00557671" w:rsidRPr="00720CED" w:rsidRDefault="00557671" w:rsidP="00557671">
      <w:pPr>
        <w:rPr>
          <w:rFonts w:ascii="Palatino Linotype" w:hAnsi="Palatino Linotype"/>
          <w:b/>
        </w:rPr>
      </w:pPr>
    </w:p>
    <w:p w:rsidR="00557671" w:rsidRPr="00720CED" w:rsidRDefault="00557671" w:rsidP="00557671">
      <w:pPr>
        <w:rPr>
          <w:rFonts w:ascii="Palatino Linotype" w:hAnsi="Palatino Linotype"/>
          <w:b/>
        </w:rPr>
      </w:pPr>
      <w:r w:rsidRPr="00720CED">
        <w:rPr>
          <w:rFonts w:ascii="Palatino Linotype" w:hAnsi="Palatino Linotype"/>
          <w:b/>
        </w:rPr>
        <w:t>The pilot projects rema</w:t>
      </w:r>
      <w:r w:rsidR="00C3582C">
        <w:rPr>
          <w:rFonts w:ascii="Palatino Linotype" w:hAnsi="Palatino Linotype"/>
          <w:b/>
        </w:rPr>
        <w:t xml:space="preserve">in in the budget with </w:t>
      </w:r>
      <w:r w:rsidRPr="00720CED">
        <w:rPr>
          <w:rFonts w:ascii="Palatino Linotype" w:hAnsi="Palatino Linotype"/>
          <w:b/>
        </w:rPr>
        <w:t xml:space="preserve">more realistic timelines (minimum of 2 years),  protections regarding waiver and plan changes existing only for the duration of the projects, and the use of a research institution to evaluate the outcomes. It is very likely it will take a year or more before pilot projects would be operational and implementation and evaluation would take an additional 2-4 years to complete. </w:t>
      </w:r>
    </w:p>
    <w:p w:rsidR="00557671" w:rsidRPr="00720CED" w:rsidRDefault="00557671" w:rsidP="00557671">
      <w:pPr>
        <w:rPr>
          <w:rFonts w:ascii="Palatino Linotype" w:hAnsi="Palatino Linotype"/>
          <w:b/>
        </w:rPr>
      </w:pPr>
    </w:p>
    <w:p w:rsidR="00557671" w:rsidRPr="00720CED" w:rsidRDefault="00C3582C" w:rsidP="00557671">
      <w:pPr>
        <w:rPr>
          <w:rFonts w:ascii="Palatino Linotype" w:hAnsi="Palatino Linotype"/>
          <w:b/>
        </w:rPr>
      </w:pPr>
      <w:r>
        <w:rPr>
          <w:rFonts w:ascii="Palatino Linotype" w:hAnsi="Palatino Linotype"/>
          <w:b/>
        </w:rPr>
        <w:t xml:space="preserve">Ms. Lurie, </w:t>
      </w:r>
      <w:r w:rsidR="00557671" w:rsidRPr="00720CED">
        <w:rPr>
          <w:rFonts w:ascii="Palatino Linotype" w:hAnsi="Palatino Linotype"/>
          <w:b/>
        </w:rPr>
        <w:t>thank</w:t>
      </w:r>
      <w:r>
        <w:rPr>
          <w:rFonts w:ascii="Palatino Linotype" w:hAnsi="Palatino Linotype"/>
          <w:b/>
        </w:rPr>
        <w:t xml:space="preserve">ed the consumers, staff, </w:t>
      </w:r>
      <w:r w:rsidR="00557671" w:rsidRPr="00720CED">
        <w:rPr>
          <w:rFonts w:ascii="Palatino Linotype" w:hAnsi="Palatino Linotype"/>
          <w:b/>
        </w:rPr>
        <w:t xml:space="preserve">union and </w:t>
      </w:r>
      <w:r>
        <w:rPr>
          <w:rFonts w:ascii="Palatino Linotype" w:hAnsi="Palatino Linotype"/>
          <w:b/>
        </w:rPr>
        <w:t>the board for their ongoing efforts to educate and express their</w:t>
      </w:r>
      <w:r w:rsidR="00557671" w:rsidRPr="00720CED">
        <w:rPr>
          <w:rFonts w:ascii="Palatino Linotype" w:hAnsi="Palatino Linotype"/>
          <w:b/>
        </w:rPr>
        <w:t xml:space="preserve"> views as citizens. It clearly made a difference</w:t>
      </w:r>
      <w:r>
        <w:rPr>
          <w:rFonts w:ascii="Palatino Linotype" w:hAnsi="Palatino Linotype"/>
          <w:b/>
        </w:rPr>
        <w:t xml:space="preserve"> in the outcome. Ms. Lurie also </w:t>
      </w:r>
      <w:r w:rsidR="00557671" w:rsidRPr="00720CED">
        <w:rPr>
          <w:rFonts w:ascii="Palatino Linotype" w:hAnsi="Palatino Linotype"/>
          <w:b/>
        </w:rPr>
        <w:t>recogn</w:t>
      </w:r>
      <w:r>
        <w:rPr>
          <w:rFonts w:ascii="Palatino Linotype" w:hAnsi="Palatino Linotype"/>
          <w:b/>
        </w:rPr>
        <w:t>ize the support of our counties.  A</w:t>
      </w:r>
      <w:r w:rsidR="00557671" w:rsidRPr="00720CED">
        <w:rPr>
          <w:rFonts w:ascii="Palatino Linotype" w:hAnsi="Palatino Linotype"/>
          <w:b/>
        </w:rPr>
        <w:t xml:space="preserve">s of last </w:t>
      </w:r>
      <w:r w:rsidR="000F4C64" w:rsidRPr="00720CED">
        <w:rPr>
          <w:rFonts w:ascii="Palatino Linotype" w:hAnsi="Palatino Linotype"/>
          <w:b/>
        </w:rPr>
        <w:t>night,</w:t>
      </w:r>
      <w:r w:rsidR="00557671" w:rsidRPr="00720CED">
        <w:rPr>
          <w:rFonts w:ascii="Palatino Linotype" w:hAnsi="Palatino Linotype"/>
          <w:b/>
        </w:rPr>
        <w:t xml:space="preserve"> Eaton County passed a resolution to preserve the public behavioral health system, </w:t>
      </w:r>
      <w:r w:rsidR="00557671" w:rsidRPr="00720CED">
        <w:rPr>
          <w:rFonts w:ascii="Palatino Linotype" w:hAnsi="Palatino Linotype"/>
          <w:b/>
        </w:rPr>
        <w:lastRenderedPageBreak/>
        <w:t>and Clinton and Ingham Counties pass</w:t>
      </w:r>
      <w:r>
        <w:rPr>
          <w:rFonts w:ascii="Palatino Linotype" w:hAnsi="Palatino Linotype"/>
          <w:b/>
        </w:rPr>
        <w:t xml:space="preserve">ed them a couple of weeks ago. Resolutions will </w:t>
      </w:r>
      <w:r w:rsidR="00557671" w:rsidRPr="00720CED">
        <w:rPr>
          <w:rFonts w:ascii="Palatino Linotype" w:hAnsi="Palatino Linotype"/>
          <w:b/>
        </w:rPr>
        <w:t>n</w:t>
      </w:r>
      <w:r>
        <w:rPr>
          <w:rFonts w:ascii="Palatino Linotype" w:hAnsi="Palatino Linotype"/>
          <w:b/>
        </w:rPr>
        <w:t xml:space="preserve">ow be forwarded </w:t>
      </w:r>
      <w:r w:rsidR="00557671" w:rsidRPr="00720CED">
        <w:rPr>
          <w:rFonts w:ascii="Palatino Linotype" w:hAnsi="Palatino Linotype"/>
          <w:b/>
        </w:rPr>
        <w:t>on to the Governor’s Office.</w:t>
      </w:r>
    </w:p>
    <w:p w:rsidR="00557671" w:rsidRDefault="00557671" w:rsidP="00557671">
      <w:pPr>
        <w:rPr>
          <w:rFonts w:ascii="Palatino Linotype" w:hAnsi="Palatino Linotype"/>
        </w:rPr>
      </w:pPr>
    </w:p>
    <w:p w:rsidR="00597E4E" w:rsidRDefault="00597E4E" w:rsidP="00925C8F">
      <w:pPr>
        <w:autoSpaceDE w:val="0"/>
        <w:autoSpaceDN w:val="0"/>
        <w:adjustRightInd w:val="0"/>
        <w:jc w:val="both"/>
        <w:rPr>
          <w:rFonts w:ascii="Palatino Linotype" w:hAnsi="Palatino Linotype" w:cs="Arial"/>
          <w:b/>
          <w:bCs/>
        </w:rPr>
      </w:pPr>
    </w:p>
    <w:p w:rsidR="00597E4E" w:rsidRDefault="00597E4E" w:rsidP="00925C8F">
      <w:pPr>
        <w:autoSpaceDE w:val="0"/>
        <w:autoSpaceDN w:val="0"/>
        <w:adjustRightInd w:val="0"/>
        <w:jc w:val="both"/>
        <w:rPr>
          <w:rFonts w:ascii="Palatino Linotype" w:hAnsi="Palatino Linotype" w:cs="Arial"/>
          <w:b/>
          <w:bCs/>
        </w:rPr>
      </w:pPr>
    </w:p>
    <w:p w:rsidR="00597E4E" w:rsidRDefault="00B77389" w:rsidP="00925C8F">
      <w:pPr>
        <w:autoSpaceDE w:val="0"/>
        <w:autoSpaceDN w:val="0"/>
        <w:adjustRightInd w:val="0"/>
        <w:jc w:val="both"/>
        <w:rPr>
          <w:rFonts w:ascii="Palatino Linotype" w:hAnsi="Palatino Linotype" w:cs="Arial"/>
          <w:b/>
          <w:bCs/>
        </w:rPr>
      </w:pPr>
      <w:r>
        <w:rPr>
          <w:rFonts w:ascii="Palatino Linotype" w:hAnsi="Palatino Linotype" w:cs="Arial"/>
          <w:b/>
          <w:bCs/>
        </w:rPr>
        <w:t xml:space="preserve">Karla Block, </w:t>
      </w:r>
      <w:r w:rsidR="00597E4E">
        <w:rPr>
          <w:rFonts w:ascii="Palatino Linotype" w:hAnsi="Palatino Linotype" w:cs="Arial"/>
          <w:b/>
          <w:bCs/>
        </w:rPr>
        <w:t>Director</w:t>
      </w:r>
      <w:r>
        <w:rPr>
          <w:rFonts w:ascii="Palatino Linotype" w:hAnsi="Palatino Linotype" w:cs="Arial"/>
          <w:b/>
          <w:bCs/>
        </w:rPr>
        <w:t xml:space="preserve">, CSDD presented the </w:t>
      </w:r>
      <w:r w:rsidR="00597E4E">
        <w:rPr>
          <w:rFonts w:ascii="Palatino Linotype" w:hAnsi="Palatino Linotype" w:cs="Arial"/>
          <w:b/>
          <w:bCs/>
        </w:rPr>
        <w:t>Home and Community Based Services presentation</w:t>
      </w:r>
      <w:r>
        <w:rPr>
          <w:rFonts w:ascii="Palatino Linotype" w:hAnsi="Palatino Linotype" w:cs="Arial"/>
          <w:b/>
          <w:bCs/>
        </w:rPr>
        <w:t xml:space="preserve">, </w:t>
      </w:r>
      <w:r w:rsidR="00557671">
        <w:rPr>
          <w:rFonts w:ascii="Palatino Linotype" w:hAnsi="Palatino Linotype" w:cs="Arial"/>
          <w:b/>
          <w:bCs/>
        </w:rPr>
        <w:t>which included the following highlights:</w:t>
      </w:r>
    </w:p>
    <w:p w:rsidR="00A37C05" w:rsidRDefault="00A37C05" w:rsidP="00925C8F">
      <w:pPr>
        <w:autoSpaceDE w:val="0"/>
        <w:autoSpaceDN w:val="0"/>
        <w:adjustRightInd w:val="0"/>
        <w:jc w:val="both"/>
        <w:rPr>
          <w:rFonts w:ascii="Palatino Linotype" w:hAnsi="Palatino Linotype" w:cs="Arial"/>
          <w:b/>
          <w:bCs/>
        </w:rPr>
      </w:pPr>
    </w:p>
    <w:p w:rsidR="00A37C05" w:rsidRDefault="00A37C05" w:rsidP="00B77389">
      <w:pPr>
        <w:pStyle w:val="ListParagraph"/>
        <w:numPr>
          <w:ilvl w:val="0"/>
          <w:numId w:val="32"/>
        </w:numPr>
        <w:autoSpaceDE w:val="0"/>
        <w:autoSpaceDN w:val="0"/>
        <w:adjustRightInd w:val="0"/>
        <w:jc w:val="both"/>
        <w:rPr>
          <w:rFonts w:ascii="Palatino Linotype" w:hAnsi="Palatino Linotype" w:cs="Arial"/>
          <w:b/>
          <w:bCs/>
        </w:rPr>
      </w:pPr>
      <w:r w:rsidRPr="00B77389">
        <w:rPr>
          <w:rFonts w:ascii="Palatino Linotype" w:hAnsi="Palatino Linotype" w:cs="Arial"/>
          <w:b/>
          <w:bCs/>
        </w:rPr>
        <w:t>Ruling issued on 1/16/14, the Federal Centers for Medicare and Medicaid Services (CMS) related to those receiving federal funding, clarifying a need to ensure two things:</w:t>
      </w:r>
    </w:p>
    <w:p w:rsidR="00B77389" w:rsidRPr="00B77389" w:rsidRDefault="00B77389" w:rsidP="00B77389">
      <w:pPr>
        <w:pStyle w:val="ListParagraph"/>
        <w:autoSpaceDE w:val="0"/>
        <w:autoSpaceDN w:val="0"/>
        <w:adjustRightInd w:val="0"/>
        <w:jc w:val="both"/>
        <w:rPr>
          <w:rFonts w:ascii="Palatino Linotype" w:hAnsi="Palatino Linotype" w:cs="Arial"/>
          <w:b/>
          <w:bCs/>
        </w:rPr>
      </w:pPr>
    </w:p>
    <w:p w:rsidR="00A37C05" w:rsidRDefault="00A37C05" w:rsidP="00A37C05">
      <w:pPr>
        <w:pStyle w:val="ListParagraph"/>
        <w:numPr>
          <w:ilvl w:val="0"/>
          <w:numId w:val="30"/>
        </w:numPr>
        <w:autoSpaceDE w:val="0"/>
        <w:autoSpaceDN w:val="0"/>
        <w:adjustRightInd w:val="0"/>
        <w:jc w:val="both"/>
        <w:rPr>
          <w:rFonts w:ascii="Palatino Linotype" w:hAnsi="Palatino Linotype" w:cs="Arial"/>
          <w:b/>
          <w:bCs/>
        </w:rPr>
      </w:pPr>
      <w:r>
        <w:rPr>
          <w:rFonts w:ascii="Palatino Linotype" w:hAnsi="Palatino Linotype" w:cs="Arial"/>
          <w:b/>
          <w:bCs/>
        </w:rPr>
        <w:t>Individuals receiving Medicaid based supports and services may not be discriminated against in any way via that provision of service</w:t>
      </w:r>
    </w:p>
    <w:p w:rsidR="00A37C05" w:rsidRDefault="00A37C05" w:rsidP="00A37C05">
      <w:pPr>
        <w:pStyle w:val="ListParagraph"/>
        <w:autoSpaceDE w:val="0"/>
        <w:autoSpaceDN w:val="0"/>
        <w:adjustRightInd w:val="0"/>
        <w:jc w:val="both"/>
        <w:rPr>
          <w:rFonts w:ascii="Palatino Linotype" w:hAnsi="Palatino Linotype" w:cs="Arial"/>
          <w:b/>
          <w:bCs/>
        </w:rPr>
      </w:pPr>
    </w:p>
    <w:p w:rsidR="00A37C05" w:rsidRDefault="00A37C05" w:rsidP="00A37C05">
      <w:pPr>
        <w:pStyle w:val="ListParagraph"/>
        <w:numPr>
          <w:ilvl w:val="0"/>
          <w:numId w:val="30"/>
        </w:numPr>
        <w:autoSpaceDE w:val="0"/>
        <w:autoSpaceDN w:val="0"/>
        <w:adjustRightInd w:val="0"/>
        <w:jc w:val="both"/>
        <w:rPr>
          <w:rFonts w:ascii="Palatino Linotype" w:hAnsi="Palatino Linotype" w:cs="Arial"/>
          <w:b/>
          <w:bCs/>
        </w:rPr>
      </w:pPr>
      <w:r>
        <w:rPr>
          <w:rFonts w:ascii="Palatino Linotype" w:hAnsi="Palatino Linotype" w:cs="Arial"/>
          <w:b/>
          <w:bCs/>
        </w:rPr>
        <w:t>Individuals we serve must be integrated fully within their community and have access to the same conveniences, rights, and choices that people not receiving Medicaid services do (people we support should be treated the same way you or I would expect to be treated in our own homes, work settings, and in the community.)</w:t>
      </w:r>
    </w:p>
    <w:p w:rsidR="00A37C05" w:rsidRPr="00A37C05" w:rsidRDefault="00A37C05" w:rsidP="00A37C05">
      <w:pPr>
        <w:pStyle w:val="ListParagraph"/>
        <w:rPr>
          <w:rFonts w:ascii="Palatino Linotype" w:hAnsi="Palatino Linotype" w:cs="Arial"/>
          <w:b/>
          <w:bCs/>
        </w:rPr>
      </w:pPr>
    </w:p>
    <w:p w:rsidR="00B77389" w:rsidRDefault="00A37C05" w:rsidP="00B77389">
      <w:pPr>
        <w:pStyle w:val="ListParagraph"/>
        <w:numPr>
          <w:ilvl w:val="0"/>
          <w:numId w:val="32"/>
        </w:numPr>
        <w:autoSpaceDE w:val="0"/>
        <w:autoSpaceDN w:val="0"/>
        <w:adjustRightInd w:val="0"/>
        <w:jc w:val="both"/>
        <w:rPr>
          <w:rFonts w:ascii="Palatino Linotype" w:hAnsi="Palatino Linotype" w:cs="Arial"/>
          <w:b/>
          <w:bCs/>
        </w:rPr>
      </w:pPr>
      <w:r w:rsidRPr="00B77389">
        <w:rPr>
          <w:rFonts w:ascii="Palatino Linotype" w:hAnsi="Palatino Linotype" w:cs="Arial"/>
          <w:b/>
          <w:bCs/>
        </w:rPr>
        <w:t>Key Requirement of the HCBS Rule</w:t>
      </w:r>
    </w:p>
    <w:p w:rsidR="00B77389" w:rsidRDefault="00B77389" w:rsidP="00B77389">
      <w:pPr>
        <w:pStyle w:val="ListParagraph"/>
        <w:autoSpaceDE w:val="0"/>
        <w:autoSpaceDN w:val="0"/>
        <w:adjustRightInd w:val="0"/>
        <w:jc w:val="both"/>
        <w:rPr>
          <w:rFonts w:ascii="Palatino Linotype" w:hAnsi="Palatino Linotype" w:cs="Arial"/>
          <w:b/>
          <w:bCs/>
        </w:rPr>
      </w:pPr>
    </w:p>
    <w:p w:rsidR="00B77389" w:rsidRDefault="00A37C05" w:rsidP="00B77389">
      <w:pPr>
        <w:pStyle w:val="ListParagraph"/>
        <w:numPr>
          <w:ilvl w:val="0"/>
          <w:numId w:val="32"/>
        </w:numPr>
        <w:autoSpaceDE w:val="0"/>
        <w:autoSpaceDN w:val="0"/>
        <w:adjustRightInd w:val="0"/>
        <w:jc w:val="both"/>
        <w:rPr>
          <w:rFonts w:ascii="Palatino Linotype" w:hAnsi="Palatino Linotype" w:cs="Arial"/>
          <w:b/>
          <w:bCs/>
        </w:rPr>
      </w:pPr>
      <w:r w:rsidRPr="00B77389">
        <w:rPr>
          <w:rFonts w:ascii="Palatino Linotype" w:hAnsi="Palatino Linotype" w:cs="Arial"/>
          <w:b/>
          <w:bCs/>
        </w:rPr>
        <w:t xml:space="preserve">Why is this important now? The date for full </w:t>
      </w:r>
      <w:r w:rsidR="00B77389">
        <w:rPr>
          <w:rFonts w:ascii="Palatino Linotype" w:hAnsi="Palatino Linotype" w:cs="Arial"/>
          <w:b/>
          <w:bCs/>
        </w:rPr>
        <w:t xml:space="preserve">compliance with the HCBS rules </w:t>
      </w:r>
      <w:r w:rsidRPr="00B77389">
        <w:rPr>
          <w:rFonts w:ascii="Palatino Linotype" w:hAnsi="Palatino Linotype" w:cs="Arial"/>
          <w:b/>
          <w:bCs/>
        </w:rPr>
        <w:t>in the State of Michigan is March 17, 2019</w:t>
      </w:r>
    </w:p>
    <w:p w:rsidR="00B77389" w:rsidRPr="00691931" w:rsidRDefault="00B77389" w:rsidP="00691931">
      <w:pPr>
        <w:autoSpaceDE w:val="0"/>
        <w:autoSpaceDN w:val="0"/>
        <w:adjustRightInd w:val="0"/>
        <w:jc w:val="both"/>
        <w:rPr>
          <w:rFonts w:ascii="Palatino Linotype" w:hAnsi="Palatino Linotype" w:cs="Arial"/>
          <w:b/>
          <w:bCs/>
        </w:rPr>
      </w:pPr>
    </w:p>
    <w:p w:rsidR="00B77389" w:rsidRDefault="00A37C05" w:rsidP="00B77389">
      <w:pPr>
        <w:pStyle w:val="ListParagraph"/>
        <w:numPr>
          <w:ilvl w:val="0"/>
          <w:numId w:val="32"/>
        </w:numPr>
        <w:autoSpaceDE w:val="0"/>
        <w:autoSpaceDN w:val="0"/>
        <w:adjustRightInd w:val="0"/>
        <w:jc w:val="both"/>
        <w:rPr>
          <w:rFonts w:ascii="Palatino Linotype" w:hAnsi="Palatino Linotype" w:cs="Arial"/>
          <w:b/>
          <w:bCs/>
        </w:rPr>
      </w:pPr>
      <w:r w:rsidRPr="00B77389">
        <w:rPr>
          <w:rFonts w:ascii="Palatino Linotype" w:hAnsi="Palatino Linotype" w:cs="Arial"/>
          <w:b/>
          <w:bCs/>
        </w:rPr>
        <w:t>Steps involved in the 5 year transition plan; and the three forms of surveys issued to individuals receiving Medicaid services; survey categories: in compliance, moderate compliance and heightened scrutiny</w:t>
      </w:r>
    </w:p>
    <w:p w:rsidR="00B77389" w:rsidRDefault="00B77389" w:rsidP="00B77389">
      <w:pPr>
        <w:pStyle w:val="ListParagraph"/>
        <w:autoSpaceDE w:val="0"/>
        <w:autoSpaceDN w:val="0"/>
        <w:adjustRightInd w:val="0"/>
        <w:jc w:val="both"/>
        <w:rPr>
          <w:rFonts w:ascii="Palatino Linotype" w:hAnsi="Palatino Linotype" w:cs="Arial"/>
          <w:b/>
          <w:bCs/>
        </w:rPr>
      </w:pPr>
    </w:p>
    <w:p w:rsidR="00B77389" w:rsidRDefault="00A37C05" w:rsidP="00B77389">
      <w:pPr>
        <w:pStyle w:val="ListParagraph"/>
        <w:numPr>
          <w:ilvl w:val="0"/>
          <w:numId w:val="32"/>
        </w:numPr>
        <w:autoSpaceDE w:val="0"/>
        <w:autoSpaceDN w:val="0"/>
        <w:adjustRightInd w:val="0"/>
        <w:jc w:val="both"/>
        <w:rPr>
          <w:rFonts w:ascii="Palatino Linotype" w:hAnsi="Palatino Linotype" w:cs="Arial"/>
          <w:b/>
          <w:bCs/>
        </w:rPr>
      </w:pPr>
      <w:r w:rsidRPr="00B77389">
        <w:rPr>
          <w:rFonts w:ascii="Palatino Linotype" w:hAnsi="Palatino Linotype" w:cs="Arial"/>
          <w:b/>
          <w:bCs/>
        </w:rPr>
        <w:t xml:space="preserve">Potential Impacts for CEI – </w:t>
      </w:r>
      <w:r w:rsidR="00233823" w:rsidRPr="00B77389">
        <w:rPr>
          <w:rFonts w:ascii="Palatino Linotype" w:hAnsi="Palatino Linotype" w:cs="Arial"/>
          <w:b/>
          <w:bCs/>
        </w:rPr>
        <w:t xml:space="preserve">A major shirt from the </w:t>
      </w:r>
      <w:r w:rsidRPr="00B77389">
        <w:rPr>
          <w:rFonts w:ascii="Palatino Linotype" w:hAnsi="Palatino Linotype" w:cs="Arial"/>
          <w:b/>
          <w:bCs/>
        </w:rPr>
        <w:t>segregated and/or semi-segregated model (AFC and Day Program settings)</w:t>
      </w:r>
    </w:p>
    <w:p w:rsidR="00B77389" w:rsidRPr="00691931" w:rsidRDefault="00B77389" w:rsidP="00691931">
      <w:pPr>
        <w:autoSpaceDE w:val="0"/>
        <w:autoSpaceDN w:val="0"/>
        <w:adjustRightInd w:val="0"/>
        <w:jc w:val="both"/>
        <w:rPr>
          <w:rFonts w:ascii="Palatino Linotype" w:hAnsi="Palatino Linotype" w:cs="Arial"/>
          <w:b/>
          <w:bCs/>
        </w:rPr>
      </w:pPr>
    </w:p>
    <w:p w:rsidR="00597E4E" w:rsidRPr="00691931" w:rsidRDefault="00233823" w:rsidP="00925C8F">
      <w:pPr>
        <w:pStyle w:val="ListParagraph"/>
        <w:numPr>
          <w:ilvl w:val="0"/>
          <w:numId w:val="32"/>
        </w:numPr>
        <w:autoSpaceDE w:val="0"/>
        <w:autoSpaceDN w:val="0"/>
        <w:adjustRightInd w:val="0"/>
        <w:jc w:val="both"/>
        <w:rPr>
          <w:rFonts w:ascii="Palatino Linotype" w:hAnsi="Palatino Linotype" w:cs="Arial"/>
          <w:b/>
          <w:bCs/>
        </w:rPr>
      </w:pPr>
      <w:r w:rsidRPr="00B77389">
        <w:rPr>
          <w:rFonts w:ascii="Palatino Linotype" w:hAnsi="Palatino Linotype" w:cs="Arial"/>
          <w:b/>
          <w:bCs/>
        </w:rPr>
        <w:t>Further interpretation of the survey, next steps, and moving forward</w:t>
      </w:r>
    </w:p>
    <w:p w:rsidR="00597E4E" w:rsidRDefault="00597E4E" w:rsidP="00925C8F">
      <w:pPr>
        <w:autoSpaceDE w:val="0"/>
        <w:autoSpaceDN w:val="0"/>
        <w:adjustRightInd w:val="0"/>
        <w:jc w:val="both"/>
        <w:rPr>
          <w:rFonts w:ascii="Palatino Linotype" w:hAnsi="Palatino Linotype" w:cs="Arial"/>
          <w:b/>
          <w:bCs/>
        </w:rPr>
      </w:pPr>
    </w:p>
    <w:p w:rsidR="006E2938" w:rsidRPr="00925C8F" w:rsidRDefault="00D25EFB" w:rsidP="00925C8F">
      <w:pPr>
        <w:autoSpaceDE w:val="0"/>
        <w:autoSpaceDN w:val="0"/>
        <w:adjustRightInd w:val="0"/>
        <w:jc w:val="both"/>
        <w:rPr>
          <w:rFonts w:ascii="Palatino Linotype" w:hAnsi="Palatino Linotype" w:cs="Arial"/>
          <w:b/>
          <w:bCs/>
          <w:u w:val="single"/>
        </w:rPr>
      </w:pPr>
      <w:r w:rsidRPr="00C645B3">
        <w:rPr>
          <w:rFonts w:ascii="Palatino Linotype" w:hAnsi="Palatino Linotype" w:cs="Arial"/>
          <w:b/>
          <w:bCs/>
          <w:u w:val="single"/>
        </w:rPr>
        <w:t>BUSINESS ITEMS:</w:t>
      </w:r>
    </w:p>
    <w:p w:rsidR="00F24BCF" w:rsidRPr="00B130A9" w:rsidRDefault="00F24BCF" w:rsidP="00162E9F">
      <w:pPr>
        <w:autoSpaceDE w:val="0"/>
        <w:autoSpaceDN w:val="0"/>
        <w:adjustRightInd w:val="0"/>
        <w:jc w:val="both"/>
        <w:rPr>
          <w:rFonts w:ascii="Palatino Linotype" w:hAnsi="Palatino Linotype" w:cs="Arial"/>
          <w:b/>
          <w:bCs/>
          <w:u w:val="single"/>
        </w:rPr>
      </w:pPr>
      <w:r w:rsidRPr="00B130A9">
        <w:rPr>
          <w:rFonts w:ascii="Palatino Linotype" w:hAnsi="Palatino Linotype" w:cs="Arial"/>
          <w:b/>
          <w:bCs/>
          <w:u w:val="single"/>
        </w:rPr>
        <w:t>Program and Planning</w:t>
      </w:r>
    </w:p>
    <w:p w:rsidR="00AD6F7B" w:rsidRPr="00574423" w:rsidRDefault="00574423"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Medication Policy 3.5.1</w:t>
      </w:r>
    </w:p>
    <w:p w:rsidR="00EB627B" w:rsidRPr="00EB627B" w:rsidRDefault="00EB627B" w:rsidP="00AE2A0C">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806A1F" w:rsidRPr="00806A1F" w:rsidRDefault="00AE2A0C" w:rsidP="00806A1F">
      <w:pPr>
        <w:spacing w:after="5" w:line="249" w:lineRule="auto"/>
        <w:ind w:left="-5" w:right="1114" w:hanging="10"/>
        <w:jc w:val="both"/>
        <w:rPr>
          <w:rFonts w:ascii="Palatino Linotype" w:eastAsiaTheme="minorHAnsi" w:hAnsi="Palatino Linotype" w:cstheme="minorBidi"/>
          <w:b/>
        </w:rPr>
      </w:pPr>
      <w:r w:rsidRPr="00AE2A0C">
        <w:rPr>
          <w:rFonts w:ascii="Palatino Linotype" w:eastAsiaTheme="minorHAnsi" w:hAnsi="Palatino Linotype" w:cs="Arial"/>
          <w:b/>
        </w:rPr>
        <w:lastRenderedPageBreak/>
        <w:t>MOVED by</w:t>
      </w:r>
      <w:r w:rsidR="00B77389">
        <w:rPr>
          <w:rFonts w:ascii="Palatino Linotype" w:eastAsiaTheme="minorHAnsi" w:hAnsi="Palatino Linotype" w:cs="Arial"/>
          <w:b/>
        </w:rPr>
        <w:t xml:space="preserve"> Raul Gonzales</w:t>
      </w:r>
      <w:r w:rsidR="00574423">
        <w:rPr>
          <w:rFonts w:ascii="Palatino Linotype" w:eastAsiaTheme="minorHAnsi" w:hAnsi="Palatino Linotype" w:cs="Arial"/>
          <w:b/>
        </w:rPr>
        <w:t xml:space="preserve"> and SUPPORTED by </w:t>
      </w:r>
      <w:r w:rsidR="00B77389">
        <w:rPr>
          <w:rFonts w:ascii="Palatino Linotype" w:eastAsiaTheme="minorHAnsi" w:hAnsi="Palatino Linotype" w:cs="Arial"/>
          <w:b/>
        </w:rPr>
        <w:t>Paul Palmer</w:t>
      </w:r>
      <w:r w:rsidRPr="00AE2A0C">
        <w:rPr>
          <w:rFonts w:ascii="Palatino Linotype" w:eastAsiaTheme="minorHAnsi" w:hAnsi="Palatino Linotype" w:cs="Arial"/>
          <w:b/>
        </w:rPr>
        <w:t xml:space="preserve"> that the Board of Directors of Community Mental Health Authority of Clinton, Eaton, and Ingham Counties </w:t>
      </w:r>
      <w:r w:rsidRPr="00AE2A0C">
        <w:rPr>
          <w:rFonts w:ascii="Palatino Linotype" w:eastAsiaTheme="minorHAnsi" w:hAnsi="Palatino Linotype" w:cs="Palatino Linotype"/>
          <w:b/>
        </w:rPr>
        <w:t xml:space="preserve">authorize </w:t>
      </w:r>
      <w:r w:rsidR="0012529D" w:rsidRPr="0012529D">
        <w:rPr>
          <w:rFonts w:ascii="Palatino Linotype" w:eastAsiaTheme="minorHAnsi" w:hAnsi="Palatino Linotype" w:cstheme="minorBidi"/>
          <w:b/>
        </w:rPr>
        <w:t xml:space="preserve">CMHA-CEI to </w:t>
      </w:r>
      <w:r w:rsidR="00806A1F" w:rsidRPr="00806A1F">
        <w:rPr>
          <w:rFonts w:ascii="Palatino Linotype" w:eastAsiaTheme="minorHAnsi" w:hAnsi="Palatino Linotype" w:cstheme="minorBidi"/>
          <w:b/>
        </w:rPr>
        <w:t>approve the revised Medication Policy 3.5.1.</w:t>
      </w:r>
    </w:p>
    <w:p w:rsidR="00574423" w:rsidRPr="00AE2A0C" w:rsidRDefault="00574423" w:rsidP="00574423">
      <w:pPr>
        <w:pStyle w:val="ListParagraph"/>
        <w:ind w:left="0"/>
        <w:jc w:val="both"/>
        <w:rPr>
          <w:rFonts w:ascii="Palatino Linotype" w:eastAsiaTheme="minorHAnsi" w:hAnsi="Palatino Linotype" w:cs="Arial"/>
          <w:b/>
        </w:rPr>
      </w:pPr>
    </w:p>
    <w:p w:rsidR="00AE2A0C" w:rsidRPr="00AE2A0C" w:rsidRDefault="00AE2A0C"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AE2A0C" w:rsidRPr="00AE2A0C" w:rsidRDefault="00AE2A0C" w:rsidP="00AE2A0C">
      <w:pPr>
        <w:spacing w:after="200"/>
        <w:contextualSpacing/>
        <w:rPr>
          <w:rFonts w:ascii="Palatino Linotype" w:eastAsiaTheme="minorHAnsi" w:hAnsi="Palatino Linotype" w:cs="Arial"/>
          <w:b/>
        </w:rPr>
      </w:pPr>
    </w:p>
    <w:p w:rsidR="00691931" w:rsidRPr="00691931" w:rsidRDefault="000960EB" w:rsidP="00691931">
      <w:pPr>
        <w:jc w:val="both"/>
        <w:rPr>
          <w:rFonts w:ascii="Palatino Linotype" w:eastAsiaTheme="minorHAnsi" w:hAnsi="Palatino Linotype" w:cs="Arial"/>
          <w:b/>
          <w:u w:val="single"/>
        </w:rPr>
      </w:pPr>
      <w:r w:rsidRPr="00691931">
        <w:rPr>
          <w:rFonts w:ascii="Palatino Linotype" w:eastAsiaTheme="minorHAnsi" w:hAnsi="Palatino Linotype" w:cs="Arial"/>
          <w:b/>
          <w:u w:val="single"/>
        </w:rPr>
        <w:t xml:space="preserve">New Expense Contract:  </w:t>
      </w:r>
      <w:r w:rsidR="00574423" w:rsidRPr="00691931">
        <w:rPr>
          <w:rFonts w:ascii="Palatino Linotype" w:eastAsiaTheme="minorHAnsi" w:hAnsi="Palatino Linotype" w:cs="Arial"/>
          <w:b/>
          <w:u w:val="single"/>
        </w:rPr>
        <w:t>Williamston Compassionate Care</w:t>
      </w:r>
    </w:p>
    <w:p w:rsidR="00691931" w:rsidRPr="00691931" w:rsidRDefault="000960EB" w:rsidP="00691931">
      <w:pPr>
        <w:rPr>
          <w:rFonts w:ascii="Palatino Linotype" w:eastAsiaTheme="minorHAnsi" w:hAnsi="Palatino Linotype" w:cs="Arial"/>
          <w:b/>
          <w:u w:val="single"/>
        </w:rPr>
      </w:pPr>
      <w:r w:rsidRPr="00691931">
        <w:rPr>
          <w:rFonts w:ascii="Palatino Linotype" w:eastAsiaTheme="minorHAnsi" w:hAnsi="Palatino Linotype" w:cs="Arial"/>
          <w:b/>
          <w:u w:val="single"/>
        </w:rPr>
        <w:t xml:space="preserve">New Expense </w:t>
      </w:r>
      <w:r w:rsidR="00691931" w:rsidRPr="00691931">
        <w:rPr>
          <w:rFonts w:ascii="Palatino Linotype" w:eastAsiaTheme="minorHAnsi" w:hAnsi="Palatino Linotype" w:cs="Arial"/>
          <w:b/>
          <w:u w:val="single"/>
        </w:rPr>
        <w:t>Contract</w:t>
      </w:r>
      <w:r w:rsidR="00574423" w:rsidRPr="00691931">
        <w:rPr>
          <w:rFonts w:ascii="Palatino Linotype" w:eastAsiaTheme="minorHAnsi" w:hAnsi="Palatino Linotype" w:cs="Arial"/>
          <w:b/>
          <w:u w:val="single"/>
        </w:rPr>
        <w:t>:  Respite/Williamston Compassionate Care</w:t>
      </w:r>
    </w:p>
    <w:p w:rsidR="00691931" w:rsidRDefault="00691931" w:rsidP="00691931">
      <w:pPr>
        <w:rPr>
          <w:rFonts w:ascii="Palatino Linotype" w:eastAsiaTheme="minorHAnsi" w:hAnsi="Palatino Linotype" w:cs="Arial"/>
          <w:b/>
          <w:u w:val="single"/>
        </w:rPr>
      </w:pPr>
      <w:r w:rsidRPr="00691931">
        <w:rPr>
          <w:rFonts w:ascii="Palatino Linotype" w:eastAsiaTheme="minorHAnsi" w:hAnsi="Palatino Linotype" w:cs="Arial"/>
          <w:b/>
          <w:u w:val="single"/>
        </w:rPr>
        <w:t>ACTION:</w:t>
      </w:r>
    </w:p>
    <w:p w:rsidR="00806A1F" w:rsidRPr="00691931" w:rsidRDefault="00574423" w:rsidP="00691931">
      <w:pPr>
        <w:rPr>
          <w:rFonts w:ascii="Palatino Linotype" w:eastAsiaTheme="minorHAnsi" w:hAnsi="Palatino Linotype" w:cs="Arial"/>
          <w:b/>
          <w:u w:val="single"/>
        </w:rPr>
      </w:pPr>
      <w:r w:rsidRPr="00691931">
        <w:rPr>
          <w:rFonts w:ascii="Palatino Linotype" w:eastAsiaTheme="minorHAnsi" w:hAnsi="Palatino Linotype" w:cs="Arial"/>
          <w:b/>
        </w:rPr>
        <w:t xml:space="preserve">MOVED by </w:t>
      </w:r>
      <w:r w:rsidR="00B77389" w:rsidRPr="00691931">
        <w:rPr>
          <w:rFonts w:ascii="Palatino Linotype" w:eastAsiaTheme="minorHAnsi" w:hAnsi="Palatino Linotype" w:cs="Arial"/>
          <w:b/>
        </w:rPr>
        <w:t>Dianne Holman</w:t>
      </w:r>
      <w:r w:rsidRPr="00691931">
        <w:rPr>
          <w:rFonts w:ascii="Palatino Linotype" w:eastAsiaTheme="minorHAnsi" w:hAnsi="Palatino Linotype" w:cs="Arial"/>
          <w:b/>
        </w:rPr>
        <w:t xml:space="preserve"> and SUPPORTED by</w:t>
      </w:r>
      <w:r w:rsidR="00B77389" w:rsidRPr="00691931">
        <w:rPr>
          <w:rFonts w:ascii="Palatino Linotype" w:eastAsiaTheme="minorHAnsi" w:hAnsi="Palatino Linotype" w:cs="Arial"/>
          <w:b/>
        </w:rPr>
        <w:t xml:space="preserve"> Kam Washburn</w:t>
      </w:r>
      <w:r w:rsidRPr="00691931">
        <w:rPr>
          <w:rFonts w:ascii="Palatino Linotype" w:eastAsiaTheme="minorHAnsi" w:hAnsi="Palatino Linotype" w:cs="Arial"/>
          <w:b/>
        </w:rPr>
        <w:t xml:space="preserve"> that the Board of Directors of Community Mental Health Authority of Clinton, Eaton, and Ingham Counties </w:t>
      </w:r>
      <w:r w:rsidRPr="00691931">
        <w:rPr>
          <w:rFonts w:ascii="Palatino Linotype" w:eastAsiaTheme="minorHAnsi" w:hAnsi="Palatino Linotype" w:cs="Palatino Linotype"/>
          <w:b/>
        </w:rPr>
        <w:t xml:space="preserve">authorize CMHA-CEI </w:t>
      </w:r>
      <w:r w:rsidR="00B77389" w:rsidRPr="00691931">
        <w:rPr>
          <w:rFonts w:ascii="Palatino Linotype" w:eastAsiaTheme="minorHAnsi" w:hAnsi="Palatino Linotype" w:cs="Palatino Linotype"/>
          <w:b/>
        </w:rPr>
        <w:t xml:space="preserve">to </w:t>
      </w:r>
      <w:r w:rsidR="00806A1F" w:rsidRPr="00691931">
        <w:rPr>
          <w:rFonts w:ascii="Palatino Linotype" w:eastAsiaTheme="minorHAnsi" w:hAnsi="Palatino Linotype" w:cs="Arial"/>
          <w:b/>
        </w:rPr>
        <w:t>refer the New Expense Contract</w:t>
      </w:r>
      <w:r w:rsidR="00B77389" w:rsidRPr="00691931">
        <w:rPr>
          <w:rFonts w:ascii="Palatino Linotype" w:eastAsiaTheme="minorHAnsi" w:hAnsi="Palatino Linotype" w:cs="Arial"/>
          <w:b/>
        </w:rPr>
        <w:t xml:space="preserve">: </w:t>
      </w:r>
      <w:r w:rsidR="00806A1F" w:rsidRPr="00691931">
        <w:rPr>
          <w:rFonts w:ascii="Palatino Linotype" w:eastAsiaTheme="minorHAnsi" w:hAnsi="Palatino Linotype" w:cs="Arial"/>
          <w:b/>
        </w:rPr>
        <w:t xml:space="preserve">Williamston Compassionate Care </w:t>
      </w:r>
      <w:r w:rsidR="00691931">
        <w:rPr>
          <w:rFonts w:ascii="Palatino Linotype" w:eastAsiaTheme="minorHAnsi" w:hAnsi="Palatino Linotype" w:cs="Arial"/>
          <w:b/>
        </w:rPr>
        <w:t xml:space="preserve">and the New Expense Contract: Respite/Williamston Compassionate Care </w:t>
      </w:r>
      <w:r w:rsidR="00806A1F" w:rsidRPr="00691931">
        <w:rPr>
          <w:rFonts w:ascii="Palatino Linotype" w:eastAsiaTheme="minorHAnsi" w:hAnsi="Palatino Linotype" w:cs="Arial"/>
          <w:b/>
        </w:rPr>
        <w:t>back to the Program &amp; Planning Committee for further review due to</w:t>
      </w:r>
      <w:r w:rsidR="00B77389" w:rsidRPr="00691931">
        <w:rPr>
          <w:rFonts w:ascii="Palatino Linotype" w:eastAsiaTheme="minorHAnsi" w:hAnsi="Palatino Linotype" w:cs="Arial"/>
          <w:b/>
        </w:rPr>
        <w:t xml:space="preserve"> LARA </w:t>
      </w:r>
      <w:r w:rsidR="00806A1F" w:rsidRPr="00691931">
        <w:rPr>
          <w:rFonts w:ascii="Palatino Linotype" w:eastAsiaTheme="minorHAnsi" w:hAnsi="Palatino Linotype" w:cs="Arial"/>
          <w:b/>
        </w:rPr>
        <w:t>compliance issues.</w:t>
      </w:r>
    </w:p>
    <w:p w:rsidR="004605A2" w:rsidRPr="004605A2" w:rsidRDefault="00806A1F" w:rsidP="00806A1F">
      <w:pPr>
        <w:spacing w:after="200"/>
        <w:contextualSpacing/>
        <w:jc w:val="both"/>
        <w:rPr>
          <w:rFonts w:ascii="Palatino Linotype" w:eastAsiaTheme="minorHAnsi" w:hAnsi="Palatino Linotype" w:cs="Arial"/>
          <w:b/>
        </w:rPr>
      </w:pPr>
      <w:r>
        <w:rPr>
          <w:rFonts w:ascii="Palatino Linotype" w:eastAsiaTheme="minorHAnsi" w:hAnsi="Palatino Linotype" w:cs="Arial"/>
          <w:b/>
        </w:rPr>
        <w:t xml:space="preserve"> </w:t>
      </w:r>
    </w:p>
    <w:p w:rsidR="00AD6F7B" w:rsidRPr="00AE2A0C" w:rsidRDefault="00AD6F7B" w:rsidP="00AD6F7B">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0960EB" w:rsidRPr="00AE2A0C" w:rsidRDefault="000960EB" w:rsidP="00AE2A0C">
      <w:pPr>
        <w:spacing w:after="200"/>
        <w:contextualSpacing/>
        <w:rPr>
          <w:rFonts w:ascii="Palatino Linotype" w:eastAsiaTheme="minorHAnsi" w:hAnsi="Palatino Linotype" w:cs="Arial"/>
          <w:b/>
        </w:rPr>
      </w:pPr>
    </w:p>
    <w:p w:rsidR="001C586A" w:rsidRPr="00C645B3" w:rsidRDefault="00F24BCF" w:rsidP="00162E9F">
      <w:pPr>
        <w:autoSpaceDE w:val="0"/>
        <w:autoSpaceDN w:val="0"/>
        <w:adjustRightInd w:val="0"/>
        <w:jc w:val="both"/>
        <w:rPr>
          <w:rFonts w:ascii="Palatino Linotype" w:hAnsi="Palatino Linotype" w:cs="Arial"/>
          <w:b/>
          <w:bCs/>
          <w:u w:val="single"/>
        </w:rPr>
      </w:pPr>
      <w:r w:rsidRPr="00C645B3">
        <w:rPr>
          <w:rFonts w:ascii="Palatino Linotype" w:hAnsi="Palatino Linotype" w:cs="Arial"/>
          <w:b/>
          <w:bCs/>
          <w:u w:val="single"/>
        </w:rPr>
        <w:t>Finance Committee</w:t>
      </w:r>
    </w:p>
    <w:p w:rsidR="004605A2" w:rsidRPr="004605A2" w:rsidRDefault="00574423" w:rsidP="004605A2">
      <w:pPr>
        <w:spacing w:after="200"/>
        <w:contextualSpacing/>
        <w:jc w:val="both"/>
        <w:rPr>
          <w:rFonts w:ascii="Palatino Linotype" w:eastAsiaTheme="minorHAnsi" w:hAnsi="Palatino Linotype" w:cstheme="minorBidi"/>
          <w:b/>
          <w:u w:val="single"/>
        </w:rPr>
      </w:pPr>
      <w:r>
        <w:rPr>
          <w:rFonts w:ascii="Palatino Linotype" w:eastAsiaTheme="minorHAnsi" w:hAnsi="Palatino Linotype" w:cstheme="minorBidi"/>
          <w:b/>
          <w:u w:val="single"/>
        </w:rPr>
        <w:t>Expense Contract Renewal: Dell, Inc.</w:t>
      </w:r>
    </w:p>
    <w:p w:rsidR="00D4371E" w:rsidRDefault="00D4371E" w:rsidP="00D4371E">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ACTION:</w:t>
      </w:r>
    </w:p>
    <w:p w:rsidR="00233823" w:rsidRPr="00770A70" w:rsidRDefault="00691931" w:rsidP="00233823">
      <w:pPr>
        <w:pStyle w:val="ListParagraph"/>
        <w:ind w:left="0"/>
        <w:jc w:val="both"/>
        <w:rPr>
          <w:rFonts w:ascii="Palatino Linotype" w:eastAsiaTheme="minorHAnsi" w:hAnsi="Palatino Linotype" w:cs="Arial"/>
          <w:b/>
        </w:rPr>
      </w:pPr>
      <w:r>
        <w:rPr>
          <w:rFonts w:ascii="Palatino Linotype" w:eastAsiaTheme="minorHAnsi" w:hAnsi="Palatino Linotype" w:cs="Arial"/>
          <w:b/>
        </w:rPr>
        <w:t xml:space="preserve">MOVED by Joe Brehler </w:t>
      </w:r>
      <w:r w:rsidR="000A5276" w:rsidRPr="00770A70">
        <w:rPr>
          <w:rFonts w:ascii="Palatino Linotype" w:eastAsiaTheme="minorHAnsi" w:hAnsi="Palatino Linotype" w:cs="Arial"/>
          <w:b/>
        </w:rPr>
        <w:t>and SUPPORTED by</w:t>
      </w:r>
      <w:r>
        <w:rPr>
          <w:rFonts w:ascii="Palatino Linotype" w:eastAsiaTheme="minorHAnsi" w:hAnsi="Palatino Linotype" w:cs="Arial"/>
          <w:b/>
        </w:rPr>
        <w:t xml:space="preserve"> Raul Gonzales</w:t>
      </w:r>
      <w:r w:rsidR="000A5276" w:rsidRPr="00770A70">
        <w:rPr>
          <w:rFonts w:ascii="Palatino Linotype" w:eastAsiaTheme="minorHAnsi" w:hAnsi="Palatino Linotype" w:cs="Arial"/>
          <w:b/>
        </w:rPr>
        <w:t xml:space="preserve"> that the Board of Directors of Community Mental Health Authority of Clinton, Eaton, and Ingham Counties </w:t>
      </w:r>
      <w:r w:rsidR="009F3141" w:rsidRPr="00770A70">
        <w:rPr>
          <w:rFonts w:ascii="Palatino Linotype" w:eastAsiaTheme="minorEastAsia" w:hAnsi="Palatino Linotype" w:cs="Arial"/>
          <w:b/>
        </w:rPr>
        <w:t xml:space="preserve"> </w:t>
      </w:r>
      <w:r w:rsidR="004605A2" w:rsidRPr="00770A70">
        <w:rPr>
          <w:rFonts w:ascii="Palatino Linotype" w:eastAsiaTheme="minorHAnsi" w:hAnsi="Palatino Linotype" w:cs="Arial"/>
          <w:b/>
        </w:rPr>
        <w:t xml:space="preserve">Board of Directors authorize CMHA-CEI to </w:t>
      </w:r>
      <w:r w:rsidR="00233823" w:rsidRPr="00770A70">
        <w:rPr>
          <w:rFonts w:ascii="Palatino Linotype" w:eastAsiaTheme="minorHAnsi" w:hAnsi="Palatino Linotype" w:cs="Arial"/>
          <w:b/>
        </w:rPr>
        <w:t>renew the current Microsoft Software Insurance license and maintenance contract from Dell Inc. and pay $215,755.69 for the period of June 1, 2017 through May 30, 2020 at $71,918.56 per year.</w:t>
      </w:r>
    </w:p>
    <w:p w:rsidR="009F3141" w:rsidRPr="00770A70" w:rsidRDefault="009F3141" w:rsidP="00574423">
      <w:pPr>
        <w:contextualSpacing/>
        <w:jc w:val="both"/>
        <w:rPr>
          <w:rFonts w:ascii="Palatino Linotype" w:eastAsiaTheme="minorHAnsi" w:hAnsi="Palatino Linotype" w:cs="Arial"/>
          <w:b/>
        </w:rPr>
      </w:pPr>
    </w:p>
    <w:p w:rsidR="000A5276" w:rsidRPr="00FF44AC" w:rsidRDefault="000A5276" w:rsidP="000A5276">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686998" w:rsidRPr="00FF44AC" w:rsidRDefault="00686998" w:rsidP="000A5276">
      <w:pPr>
        <w:spacing w:after="200"/>
        <w:contextualSpacing/>
        <w:jc w:val="both"/>
        <w:rPr>
          <w:rFonts w:ascii="Palatino Linotype" w:eastAsiaTheme="minorHAnsi" w:hAnsi="Palatino Linotype" w:cs="Arial"/>
          <w:b/>
        </w:rPr>
      </w:pPr>
    </w:p>
    <w:p w:rsidR="000A5276" w:rsidRPr="00FF44AC" w:rsidRDefault="009F3141" w:rsidP="000A5276">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Revenue Con</w:t>
      </w:r>
      <w:r w:rsidR="00574423">
        <w:rPr>
          <w:rFonts w:ascii="Palatino Linotype" w:eastAsiaTheme="minorHAnsi" w:hAnsi="Palatino Linotype" w:cs="Arial"/>
          <w:b/>
          <w:u w:val="single"/>
        </w:rPr>
        <w:t>tract: Lansing School District Encircle Program</w:t>
      </w:r>
    </w:p>
    <w:p w:rsidR="00EB627B" w:rsidRPr="00FF44AC" w:rsidRDefault="00EB627B" w:rsidP="000A5276">
      <w:pPr>
        <w:spacing w:after="200"/>
        <w:contextualSpacing/>
        <w:jc w:val="both"/>
        <w:rPr>
          <w:rFonts w:ascii="Palatino Linotype" w:eastAsiaTheme="minorHAnsi" w:hAnsi="Palatino Linotype" w:cs="Arial"/>
          <w:b/>
          <w:u w:val="single"/>
        </w:rPr>
      </w:pPr>
      <w:r w:rsidRPr="00FF44AC">
        <w:rPr>
          <w:rFonts w:ascii="Palatino Linotype" w:eastAsiaTheme="minorHAnsi" w:hAnsi="Palatino Linotype" w:cs="Arial"/>
          <w:b/>
          <w:u w:val="single"/>
        </w:rPr>
        <w:t>ACTION:</w:t>
      </w:r>
    </w:p>
    <w:p w:rsidR="00233823" w:rsidRPr="00770A70" w:rsidRDefault="000A5276" w:rsidP="00233823">
      <w:pPr>
        <w:pStyle w:val="ListParagraph"/>
        <w:ind w:left="0"/>
        <w:jc w:val="both"/>
        <w:rPr>
          <w:rFonts w:ascii="Palatino Linotype" w:eastAsiaTheme="minorHAnsi" w:hAnsi="Palatino Linotype" w:cs="Arial"/>
          <w:b/>
        </w:rPr>
      </w:pPr>
      <w:r w:rsidRPr="00770A70">
        <w:rPr>
          <w:rFonts w:ascii="Palatino Linotype" w:eastAsiaTheme="minorHAnsi" w:hAnsi="Palatino Linotype" w:cs="Arial"/>
          <w:b/>
        </w:rPr>
        <w:t>MOVED by Joe Brehler and SUPPORTED by</w:t>
      </w:r>
      <w:r w:rsidR="004605A2" w:rsidRPr="00770A70">
        <w:rPr>
          <w:rFonts w:ascii="Palatino Linotype" w:eastAsiaTheme="minorHAnsi" w:hAnsi="Palatino Linotype" w:cs="Arial"/>
          <w:b/>
        </w:rPr>
        <w:t xml:space="preserve"> Raul Gonzales</w:t>
      </w:r>
      <w:r w:rsidRPr="00770A70">
        <w:rPr>
          <w:rFonts w:ascii="Palatino Linotype" w:eastAsiaTheme="minorHAnsi" w:hAnsi="Palatino Linotype" w:cs="Arial"/>
          <w:b/>
        </w:rPr>
        <w:t xml:space="preserve"> that the Board of Directors of Community Mental Health Authority of Clinton, Eaton, and Ingham Counties </w:t>
      </w:r>
      <w:r w:rsidR="004605A2" w:rsidRPr="00770A70">
        <w:rPr>
          <w:rFonts w:ascii="Palatino Linotype" w:eastAsiaTheme="minorHAnsi" w:hAnsi="Palatino Linotype" w:cs="Arial"/>
          <w:b/>
        </w:rPr>
        <w:t xml:space="preserve">Board of Directors authorize CMHA-CEI to </w:t>
      </w:r>
      <w:r w:rsidR="00233823" w:rsidRPr="00770A70">
        <w:rPr>
          <w:rFonts w:ascii="Palatino Linotype" w:eastAsiaTheme="minorHAnsi" w:hAnsi="Palatino Linotype" w:cs="Arial"/>
          <w:b/>
        </w:rPr>
        <w:t>enter into a new contract with Lansing School District to provide 1.0 MHT to the Lansing School District Encircle Program for the period of July 1, 2017 to June 30, 2018 for $97,776 those services.</w:t>
      </w:r>
    </w:p>
    <w:p w:rsidR="004605A2" w:rsidRPr="004605A2" w:rsidRDefault="004605A2" w:rsidP="004605A2">
      <w:pPr>
        <w:spacing w:after="200"/>
        <w:contextualSpacing/>
        <w:jc w:val="both"/>
        <w:rPr>
          <w:rFonts w:ascii="Palatino Linotype" w:eastAsiaTheme="minorHAnsi" w:hAnsi="Palatino Linotype" w:cs="Arial"/>
          <w:b/>
        </w:rPr>
      </w:pPr>
    </w:p>
    <w:p w:rsidR="004605A2" w:rsidRDefault="004605A2" w:rsidP="004605A2">
      <w:pPr>
        <w:spacing w:after="200"/>
        <w:contextualSpacing/>
        <w:jc w:val="both"/>
        <w:rPr>
          <w:rFonts w:ascii="Palatino Linotype" w:eastAsiaTheme="minorHAnsi" w:hAnsi="Palatino Linotype" w:cs="Arial"/>
          <w:b/>
        </w:rPr>
      </w:pPr>
      <w:r>
        <w:rPr>
          <w:rFonts w:ascii="Palatino Linotype" w:eastAsiaTheme="minorHAnsi" w:hAnsi="Palatino Linotype" w:cs="Arial"/>
          <w:b/>
        </w:rPr>
        <w:lastRenderedPageBreak/>
        <w:t>MOTION CARRIED unanimously.</w:t>
      </w:r>
    </w:p>
    <w:p w:rsidR="00905ACB" w:rsidRPr="00FF44AC" w:rsidRDefault="00905ACB">
      <w:pPr>
        <w:rPr>
          <w:b/>
        </w:rPr>
      </w:pPr>
    </w:p>
    <w:tbl>
      <w:tblPr>
        <w:tblStyle w:val="TableGrid0"/>
        <w:tblW w:w="9395" w:type="dxa"/>
        <w:tblInd w:w="0" w:type="dxa"/>
        <w:tblLook w:val="04A0" w:firstRow="1" w:lastRow="0" w:firstColumn="1" w:lastColumn="0" w:noHBand="0" w:noVBand="1"/>
      </w:tblPr>
      <w:tblGrid>
        <w:gridCol w:w="9395"/>
      </w:tblGrid>
      <w:tr w:rsidR="000A5276" w:rsidRPr="000A5276" w:rsidTr="000A5276">
        <w:trPr>
          <w:trHeight w:val="263"/>
        </w:trPr>
        <w:tc>
          <w:tcPr>
            <w:tcW w:w="9395" w:type="dxa"/>
            <w:tcBorders>
              <w:top w:val="nil"/>
              <w:left w:val="nil"/>
              <w:bottom w:val="nil"/>
              <w:right w:val="nil"/>
            </w:tcBorders>
          </w:tcPr>
          <w:p w:rsidR="000A5276" w:rsidRPr="00FF44AC" w:rsidRDefault="00574423" w:rsidP="00FF44AC">
            <w:pPr>
              <w:spacing w:line="276" w:lineRule="auto"/>
              <w:rPr>
                <w:rFonts w:ascii="Palatino Linotype" w:eastAsiaTheme="minorHAnsi" w:hAnsi="Palatino Linotype" w:cstheme="minorBidi"/>
                <w:b/>
                <w:u w:val="single"/>
              </w:rPr>
            </w:pPr>
            <w:r>
              <w:rPr>
                <w:rFonts w:ascii="Palatino Linotype" w:eastAsiaTheme="minorHAnsi" w:hAnsi="Palatino Linotype" w:cstheme="minorBidi"/>
                <w:b/>
                <w:u w:val="single"/>
              </w:rPr>
              <w:t>Expense Contract Renewal: Michigan Department of Health and Human Services (DHHS) Medicaid Eligibility Specialist Designated to CEI</w:t>
            </w:r>
          </w:p>
        </w:tc>
      </w:tr>
    </w:tbl>
    <w:p w:rsidR="00691931" w:rsidRDefault="00EB627B" w:rsidP="00691931">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233823" w:rsidRPr="00691931" w:rsidRDefault="00574423" w:rsidP="00691931">
      <w:pPr>
        <w:spacing w:after="200"/>
        <w:contextualSpacing/>
        <w:rPr>
          <w:rFonts w:ascii="Palatino Linotype" w:eastAsiaTheme="minorHAnsi" w:hAnsi="Palatino Linotype" w:cs="Arial"/>
          <w:b/>
          <w:u w:val="single"/>
        </w:rPr>
      </w:pPr>
      <w:r w:rsidRPr="00770A70">
        <w:rPr>
          <w:rFonts w:ascii="Palatino Linotype" w:eastAsiaTheme="minorHAnsi" w:hAnsi="Palatino Linotype" w:cs="Arial"/>
          <w:b/>
        </w:rPr>
        <w:t xml:space="preserve">MOVED by </w:t>
      </w:r>
      <w:r w:rsidR="00691931">
        <w:rPr>
          <w:rFonts w:ascii="Palatino Linotype" w:eastAsiaTheme="minorHAnsi" w:hAnsi="Palatino Linotype" w:cs="Arial"/>
          <w:b/>
        </w:rPr>
        <w:t>Joe Brehler</w:t>
      </w:r>
      <w:r w:rsidR="0048207E" w:rsidRPr="00770A70">
        <w:rPr>
          <w:rFonts w:ascii="Palatino Linotype" w:eastAsiaTheme="minorHAnsi" w:hAnsi="Palatino Linotype" w:cs="Arial"/>
          <w:b/>
        </w:rPr>
        <w:t xml:space="preserve"> and SUPPORTED by</w:t>
      </w:r>
      <w:r w:rsidRPr="00770A70">
        <w:rPr>
          <w:rFonts w:ascii="Palatino Linotype" w:eastAsiaTheme="minorHAnsi" w:hAnsi="Palatino Linotype" w:cs="Arial"/>
          <w:b/>
        </w:rPr>
        <w:t xml:space="preserve"> </w:t>
      </w:r>
      <w:r w:rsidR="00691931">
        <w:rPr>
          <w:rFonts w:ascii="Palatino Linotype" w:eastAsiaTheme="minorHAnsi" w:hAnsi="Palatino Linotype" w:cs="Arial"/>
          <w:b/>
        </w:rPr>
        <w:t>Raul Gonzales</w:t>
      </w:r>
      <w:r w:rsidR="0048207E" w:rsidRPr="00770A70">
        <w:rPr>
          <w:rFonts w:ascii="Palatino Linotype" w:eastAsiaTheme="minorHAnsi" w:hAnsi="Palatino Linotype" w:cs="Arial"/>
          <w:b/>
        </w:rPr>
        <w:t xml:space="preserve"> that the Board of Directors of Community Mental Health Authority of Clinton, Eaton,</w:t>
      </w:r>
      <w:r w:rsidR="00AD6F7B" w:rsidRPr="00770A70">
        <w:rPr>
          <w:rFonts w:ascii="Palatino Linotype" w:eastAsiaTheme="minorHAnsi" w:hAnsi="Palatino Linotype" w:cs="Arial"/>
          <w:b/>
        </w:rPr>
        <w:t xml:space="preserve"> and Ingham Counties authorize CMHA-CEI to </w:t>
      </w:r>
      <w:r w:rsidR="00233823" w:rsidRPr="00770A70">
        <w:rPr>
          <w:rFonts w:ascii="Palatino Linotype" w:eastAsiaTheme="minorHAnsi" w:hAnsi="Palatino Linotype" w:cs="Arial"/>
          <w:b/>
        </w:rPr>
        <w:t>enter in</w:t>
      </w:r>
      <w:r w:rsidR="00770A70" w:rsidRPr="00770A70">
        <w:rPr>
          <w:rFonts w:ascii="Palatino Linotype" w:eastAsiaTheme="minorHAnsi" w:hAnsi="Palatino Linotype" w:cs="Arial"/>
          <w:b/>
        </w:rPr>
        <w:t>to an expense contract renewal</w:t>
      </w:r>
      <w:r w:rsidR="00233823" w:rsidRPr="00770A70">
        <w:rPr>
          <w:rFonts w:ascii="Palatino Linotype" w:eastAsiaTheme="minorHAnsi" w:hAnsi="Palatino Linotype" w:cs="Arial"/>
          <w:b/>
        </w:rPr>
        <w:t xml:space="preserve"> with Michigan Department of Health and Human Services to purchase Medicaid Eligibility Specialist services for the period of October 1, 2017 through September 30, 2018, and pay $30,350.00 for those services.</w:t>
      </w:r>
    </w:p>
    <w:p w:rsidR="009F3141" w:rsidRPr="00FF44AC" w:rsidRDefault="009F3141" w:rsidP="009F3141">
      <w:pPr>
        <w:spacing w:after="200"/>
        <w:contextualSpacing/>
        <w:jc w:val="both"/>
        <w:rPr>
          <w:rFonts w:ascii="Palatino Linotype" w:eastAsiaTheme="minorHAnsi" w:hAnsi="Palatino Linotype" w:cs="Arial"/>
          <w:b/>
        </w:rPr>
      </w:pPr>
    </w:p>
    <w:p w:rsidR="009E1051" w:rsidRDefault="009E1051" w:rsidP="009E1051">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557671" w:rsidRDefault="00557671" w:rsidP="009E1051">
      <w:pPr>
        <w:spacing w:after="200"/>
        <w:contextualSpacing/>
        <w:jc w:val="both"/>
        <w:rPr>
          <w:rFonts w:ascii="Palatino Linotype" w:eastAsiaTheme="minorHAnsi" w:hAnsi="Palatino Linotype" w:cs="Arial"/>
          <w:b/>
        </w:rPr>
      </w:pPr>
    </w:p>
    <w:tbl>
      <w:tblPr>
        <w:tblStyle w:val="TableGrid0"/>
        <w:tblW w:w="9395" w:type="dxa"/>
        <w:tblInd w:w="0" w:type="dxa"/>
        <w:tblLook w:val="04A0" w:firstRow="1" w:lastRow="0" w:firstColumn="1" w:lastColumn="0" w:noHBand="0" w:noVBand="1"/>
      </w:tblPr>
      <w:tblGrid>
        <w:gridCol w:w="9395"/>
      </w:tblGrid>
      <w:tr w:rsidR="00557671" w:rsidRPr="000A5276" w:rsidTr="00B3305A">
        <w:trPr>
          <w:trHeight w:val="263"/>
        </w:trPr>
        <w:tc>
          <w:tcPr>
            <w:tcW w:w="9395" w:type="dxa"/>
            <w:tcBorders>
              <w:top w:val="nil"/>
              <w:left w:val="nil"/>
              <w:bottom w:val="nil"/>
              <w:right w:val="nil"/>
            </w:tcBorders>
          </w:tcPr>
          <w:p w:rsidR="00557671" w:rsidRPr="00FF44AC" w:rsidRDefault="00557671" w:rsidP="00B3305A">
            <w:pPr>
              <w:spacing w:line="276" w:lineRule="auto"/>
              <w:rPr>
                <w:rFonts w:ascii="Palatino Linotype" w:eastAsiaTheme="minorHAnsi" w:hAnsi="Palatino Linotype" w:cstheme="minorBidi"/>
                <w:b/>
                <w:u w:val="single"/>
              </w:rPr>
            </w:pPr>
            <w:r>
              <w:rPr>
                <w:rFonts w:ascii="Palatino Linotype" w:eastAsiaTheme="minorHAnsi" w:hAnsi="Palatino Linotype" w:cstheme="minorBidi"/>
                <w:b/>
                <w:u w:val="single"/>
              </w:rPr>
              <w:t>Expense Contract Amendment: Michigan Department of Health and Human Services (DHHS) Medicaid Eligibility Specialist Designated to CEI</w:t>
            </w:r>
          </w:p>
        </w:tc>
      </w:tr>
    </w:tbl>
    <w:p w:rsidR="00691931" w:rsidRPr="00691931" w:rsidRDefault="00557671" w:rsidP="00691931">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557671" w:rsidRPr="00770A70" w:rsidRDefault="00691931" w:rsidP="00770A70">
      <w:pPr>
        <w:spacing w:after="200" w:line="276" w:lineRule="auto"/>
        <w:jc w:val="both"/>
        <w:rPr>
          <w:rFonts w:ascii="Palatino Linotype" w:eastAsiaTheme="minorHAnsi" w:hAnsi="Palatino Linotype" w:cs="Arial"/>
          <w:b/>
        </w:rPr>
      </w:pPr>
      <w:r>
        <w:rPr>
          <w:rFonts w:ascii="Palatino Linotype" w:eastAsiaTheme="minorHAnsi" w:hAnsi="Palatino Linotype" w:cs="Arial"/>
          <w:b/>
        </w:rPr>
        <w:t xml:space="preserve">MOVED by Joe Brehler </w:t>
      </w:r>
      <w:r w:rsidR="00770A70" w:rsidRPr="00770A70">
        <w:rPr>
          <w:rFonts w:ascii="Palatino Linotype" w:eastAsiaTheme="minorHAnsi" w:hAnsi="Palatino Linotype" w:cs="Arial"/>
          <w:b/>
        </w:rPr>
        <w:t>and SUPPORTED by</w:t>
      </w:r>
      <w:r>
        <w:rPr>
          <w:rFonts w:ascii="Palatino Linotype" w:eastAsiaTheme="minorHAnsi" w:hAnsi="Palatino Linotype" w:cs="Arial"/>
          <w:b/>
        </w:rPr>
        <w:t xml:space="preserve"> Raul Gonzales</w:t>
      </w:r>
      <w:r w:rsidR="00770A70" w:rsidRPr="00770A70">
        <w:rPr>
          <w:rFonts w:ascii="Palatino Linotype" w:eastAsiaTheme="minorHAnsi" w:hAnsi="Palatino Linotype" w:cs="Arial"/>
          <w:b/>
        </w:rPr>
        <w:t xml:space="preserve"> that the Board of Directors of Community Mental Health Authority of Clinton, Eaton, and Ingham Counties authorize CMHA-CEI to enter into an expense contract amendment with Michigan Department of Health and Human Services to purchase Medicaid Eligibility Specialist services for the period of October 1, 2017 through September 30, 2018, and pay $60,700.00 annually for those services.</w:t>
      </w:r>
    </w:p>
    <w:p w:rsidR="00557671" w:rsidRDefault="00557671" w:rsidP="009E1051">
      <w:pPr>
        <w:spacing w:after="200"/>
        <w:contextualSpacing/>
        <w:jc w:val="both"/>
        <w:rPr>
          <w:rFonts w:ascii="Palatino Linotype" w:eastAsiaTheme="minorHAnsi" w:hAnsi="Palatino Linotype" w:cs="Arial"/>
          <w:b/>
        </w:rPr>
      </w:pPr>
    </w:p>
    <w:p w:rsidR="00770A70" w:rsidRDefault="00770A70" w:rsidP="009E1051">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770A70" w:rsidRDefault="00770A70" w:rsidP="009E1051">
      <w:pPr>
        <w:spacing w:after="200"/>
        <w:contextualSpacing/>
        <w:jc w:val="both"/>
        <w:rPr>
          <w:rFonts w:ascii="Palatino Linotype" w:eastAsiaTheme="minorHAnsi" w:hAnsi="Palatino Linotype" w:cs="Arial"/>
          <w:b/>
        </w:rPr>
      </w:pPr>
    </w:p>
    <w:tbl>
      <w:tblPr>
        <w:tblStyle w:val="TableGrid0"/>
        <w:tblW w:w="9395" w:type="dxa"/>
        <w:tblInd w:w="0" w:type="dxa"/>
        <w:tblLook w:val="04A0" w:firstRow="1" w:lastRow="0" w:firstColumn="1" w:lastColumn="0" w:noHBand="0" w:noVBand="1"/>
      </w:tblPr>
      <w:tblGrid>
        <w:gridCol w:w="9395"/>
      </w:tblGrid>
      <w:tr w:rsidR="00574423" w:rsidRPr="000A5276" w:rsidTr="00C55F2F">
        <w:trPr>
          <w:trHeight w:val="263"/>
        </w:trPr>
        <w:tc>
          <w:tcPr>
            <w:tcW w:w="9395" w:type="dxa"/>
            <w:tcBorders>
              <w:top w:val="nil"/>
              <w:left w:val="nil"/>
              <w:bottom w:val="nil"/>
              <w:right w:val="nil"/>
            </w:tcBorders>
          </w:tcPr>
          <w:p w:rsidR="00574423" w:rsidRPr="00FF44AC" w:rsidRDefault="00574423" w:rsidP="00C55F2F">
            <w:pPr>
              <w:spacing w:line="276" w:lineRule="auto"/>
              <w:rPr>
                <w:rFonts w:ascii="Palatino Linotype" w:eastAsiaTheme="minorHAnsi" w:hAnsi="Palatino Linotype" w:cstheme="minorBidi"/>
                <w:b/>
                <w:u w:val="single"/>
              </w:rPr>
            </w:pPr>
            <w:r>
              <w:rPr>
                <w:rFonts w:ascii="Palatino Linotype" w:eastAsiaTheme="minorHAnsi" w:hAnsi="Palatino Linotype" w:cstheme="minorBidi"/>
                <w:b/>
                <w:u w:val="single"/>
              </w:rPr>
              <w:t>Acceptance of Steady State Budget Projections for Fiscal Year 2017/2018</w:t>
            </w:r>
          </w:p>
        </w:tc>
      </w:tr>
    </w:tbl>
    <w:p w:rsidR="00574423" w:rsidRPr="00EB627B" w:rsidRDefault="00574423" w:rsidP="00574423">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770A70" w:rsidRPr="00770A70" w:rsidRDefault="00574423" w:rsidP="00770A70">
      <w:pPr>
        <w:rPr>
          <w:rFonts w:ascii="Palatino Linotype" w:eastAsiaTheme="minorHAnsi" w:hAnsi="Palatino Linotype" w:cs="Arial"/>
          <w:b/>
        </w:rPr>
      </w:pPr>
      <w:r>
        <w:rPr>
          <w:rFonts w:ascii="Palatino Linotype" w:eastAsiaTheme="minorHAnsi" w:hAnsi="Palatino Linotype" w:cs="Arial"/>
          <w:b/>
        </w:rPr>
        <w:t xml:space="preserve">MOVED by </w:t>
      </w:r>
      <w:r w:rsidR="00691931">
        <w:rPr>
          <w:rFonts w:ascii="Palatino Linotype" w:eastAsiaTheme="minorHAnsi" w:hAnsi="Palatino Linotype" w:cs="Arial"/>
          <w:b/>
        </w:rPr>
        <w:t>Joe Brehler</w:t>
      </w:r>
      <w:r w:rsidRPr="00AD6F7B">
        <w:rPr>
          <w:rFonts w:ascii="Palatino Linotype" w:eastAsiaTheme="minorHAnsi" w:hAnsi="Palatino Linotype" w:cs="Arial"/>
          <w:b/>
        </w:rPr>
        <w:t xml:space="preserve"> and SUPPORTED by</w:t>
      </w:r>
      <w:r w:rsidR="00691931">
        <w:rPr>
          <w:rFonts w:ascii="Palatino Linotype" w:eastAsiaTheme="minorHAnsi" w:hAnsi="Palatino Linotype" w:cs="Arial"/>
          <w:b/>
        </w:rPr>
        <w:t xml:space="preserve"> Raul Gonzales</w:t>
      </w:r>
      <w:r>
        <w:rPr>
          <w:rFonts w:ascii="Palatino Linotype" w:eastAsiaTheme="minorHAnsi" w:hAnsi="Palatino Linotype" w:cs="Arial"/>
          <w:b/>
        </w:rPr>
        <w:t xml:space="preserve"> </w:t>
      </w:r>
      <w:r w:rsidRPr="00AD6F7B">
        <w:rPr>
          <w:rFonts w:ascii="Palatino Linotype" w:eastAsiaTheme="minorHAnsi" w:hAnsi="Palatino Linotype" w:cs="Arial"/>
          <w:b/>
        </w:rPr>
        <w:t xml:space="preserve"> that the Board of Directors of Community Mental Health Authority of Clinton, Eaton, and Ingham Counties authorize CMHA-CEI to </w:t>
      </w:r>
      <w:r w:rsidR="00770A70" w:rsidRPr="00770A70">
        <w:rPr>
          <w:rFonts w:ascii="Palatino Linotype" w:eastAsiaTheme="minorHAnsi" w:hAnsi="Palatino Linotype" w:cs="Arial"/>
          <w:b/>
        </w:rPr>
        <w:t>accepts the Steady State Budget Projections for Fiscal Year 2017/2018.</w:t>
      </w:r>
    </w:p>
    <w:p w:rsidR="00574423" w:rsidRPr="00FF44AC" w:rsidRDefault="00574423" w:rsidP="00574423">
      <w:pPr>
        <w:spacing w:after="200"/>
        <w:contextualSpacing/>
        <w:jc w:val="both"/>
        <w:rPr>
          <w:rFonts w:ascii="Palatino Linotype" w:eastAsiaTheme="minorHAnsi" w:hAnsi="Palatino Linotype" w:cs="Arial"/>
          <w:b/>
        </w:rPr>
      </w:pPr>
    </w:p>
    <w:p w:rsidR="00770A70" w:rsidRDefault="00770A70" w:rsidP="00770A70">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7B4ACE" w:rsidRDefault="007B4ACE" w:rsidP="00E30B9D">
      <w:pPr>
        <w:jc w:val="both"/>
        <w:rPr>
          <w:rFonts w:ascii="Palatino Linotype" w:hAnsi="Palatino Linotype"/>
          <w:b/>
          <w:u w:val="single"/>
        </w:rPr>
      </w:pPr>
    </w:p>
    <w:p w:rsidR="00574423" w:rsidRDefault="00574423" w:rsidP="00E30B9D">
      <w:pPr>
        <w:jc w:val="both"/>
        <w:rPr>
          <w:rFonts w:ascii="Palatino Linotype" w:hAnsi="Palatino Linotype"/>
          <w:b/>
          <w:u w:val="single"/>
        </w:rPr>
      </w:pPr>
      <w:r>
        <w:rPr>
          <w:rFonts w:ascii="Palatino Linotype" w:hAnsi="Palatino Linotype"/>
          <w:b/>
          <w:u w:val="single"/>
        </w:rPr>
        <w:t>Human Resources Committee</w:t>
      </w:r>
    </w:p>
    <w:p w:rsidR="00574423" w:rsidRDefault="00574423" w:rsidP="00574423">
      <w:pPr>
        <w:spacing w:after="200"/>
        <w:contextualSpacing/>
        <w:rPr>
          <w:rFonts w:ascii="Palatino Linotype" w:eastAsiaTheme="minorHAnsi" w:hAnsi="Palatino Linotype" w:cstheme="minorBidi"/>
          <w:b/>
          <w:u w:val="single"/>
        </w:rPr>
      </w:pPr>
      <w:r>
        <w:rPr>
          <w:rFonts w:ascii="Palatino Linotype" w:eastAsiaTheme="minorHAnsi" w:hAnsi="Palatino Linotype" w:cstheme="minorBidi"/>
          <w:b/>
          <w:u w:val="single"/>
        </w:rPr>
        <w:t>Second Quarter EEO Report</w:t>
      </w:r>
    </w:p>
    <w:p w:rsidR="00574423" w:rsidRPr="00EB627B" w:rsidRDefault="00574423" w:rsidP="00574423">
      <w:pPr>
        <w:spacing w:after="200"/>
        <w:contextualSpacing/>
        <w:rPr>
          <w:rFonts w:ascii="Palatino Linotype" w:eastAsiaTheme="minorHAnsi" w:hAnsi="Palatino Linotype" w:cs="Arial"/>
          <w:b/>
          <w:u w:val="single"/>
        </w:rPr>
      </w:pPr>
      <w:r>
        <w:rPr>
          <w:rFonts w:ascii="Palatino Linotype" w:eastAsiaTheme="minorHAnsi" w:hAnsi="Palatino Linotype" w:cstheme="minorBidi"/>
          <w:b/>
          <w:u w:val="single"/>
        </w:rPr>
        <w:lastRenderedPageBreak/>
        <w:t>ACTION:</w:t>
      </w:r>
    </w:p>
    <w:p w:rsidR="00587453" w:rsidRPr="00587453" w:rsidRDefault="00574423" w:rsidP="00587453">
      <w:pPr>
        <w:jc w:val="both"/>
        <w:rPr>
          <w:rFonts w:ascii="Palatino Linotype" w:eastAsiaTheme="minorEastAsia" w:hAnsi="Palatino Linotype"/>
          <w:b/>
        </w:rPr>
      </w:pPr>
      <w:r>
        <w:rPr>
          <w:rFonts w:ascii="Palatino Linotype" w:eastAsiaTheme="minorHAnsi" w:hAnsi="Palatino Linotype" w:cs="Arial"/>
          <w:b/>
        </w:rPr>
        <w:t>MOVED by</w:t>
      </w:r>
      <w:r w:rsidR="00691931">
        <w:rPr>
          <w:rFonts w:ascii="Palatino Linotype" w:eastAsiaTheme="minorHAnsi" w:hAnsi="Palatino Linotype" w:cs="Arial"/>
          <w:b/>
        </w:rPr>
        <w:t xml:space="preserve"> Kam Washburn</w:t>
      </w:r>
      <w:r w:rsidRPr="00AD6F7B">
        <w:rPr>
          <w:rFonts w:ascii="Palatino Linotype" w:eastAsiaTheme="minorHAnsi" w:hAnsi="Palatino Linotype" w:cs="Arial"/>
          <w:b/>
        </w:rPr>
        <w:t xml:space="preserve"> and SUPPORTED by</w:t>
      </w:r>
      <w:r w:rsidR="00691931">
        <w:rPr>
          <w:rFonts w:ascii="Palatino Linotype" w:eastAsiaTheme="minorHAnsi" w:hAnsi="Palatino Linotype" w:cs="Arial"/>
          <w:b/>
        </w:rPr>
        <w:t xml:space="preserve"> Raul Gonzales</w:t>
      </w:r>
      <w:r w:rsidRPr="00AD6F7B">
        <w:rPr>
          <w:rFonts w:ascii="Palatino Linotype" w:eastAsiaTheme="minorHAnsi" w:hAnsi="Palatino Linotype" w:cs="Arial"/>
          <w:b/>
        </w:rPr>
        <w:t xml:space="preserve"> that the Board of Directors of Community Mental Health Authority of Clinton, Eaton, and Ingham Counties authorize CMHA-CEI to </w:t>
      </w:r>
      <w:r w:rsidR="00587453" w:rsidRPr="00587453">
        <w:rPr>
          <w:rFonts w:ascii="Palatino Linotype" w:eastAsiaTheme="minorEastAsia" w:hAnsi="Palatino Linotype"/>
          <w:b/>
        </w:rPr>
        <w:t>accept the First Quarter EEO Report from the period of January 1, 2017 through March 31, 2017.</w:t>
      </w:r>
    </w:p>
    <w:p w:rsidR="00587453" w:rsidRPr="00587453" w:rsidRDefault="00587453" w:rsidP="00587453">
      <w:pPr>
        <w:widowControl w:val="0"/>
        <w:autoSpaceDE w:val="0"/>
        <w:autoSpaceDN w:val="0"/>
        <w:adjustRightInd w:val="0"/>
        <w:jc w:val="both"/>
        <w:rPr>
          <w:rFonts w:ascii="Palatino Linotype" w:eastAsiaTheme="minorEastAsia" w:hAnsi="Palatino Linotype"/>
        </w:rPr>
      </w:pPr>
    </w:p>
    <w:p w:rsidR="00574423" w:rsidRPr="00AD6F7B" w:rsidRDefault="00587453" w:rsidP="00574423">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574423" w:rsidRPr="00FF44AC" w:rsidRDefault="00574423" w:rsidP="00574423">
      <w:pPr>
        <w:spacing w:after="200"/>
        <w:contextualSpacing/>
        <w:jc w:val="both"/>
        <w:rPr>
          <w:rFonts w:ascii="Palatino Linotype" w:eastAsiaTheme="minorHAnsi" w:hAnsi="Palatino Linotype" w:cs="Arial"/>
          <w:b/>
        </w:rPr>
      </w:pPr>
    </w:p>
    <w:tbl>
      <w:tblPr>
        <w:tblStyle w:val="TableGrid0"/>
        <w:tblW w:w="9395" w:type="dxa"/>
        <w:tblInd w:w="0" w:type="dxa"/>
        <w:tblLook w:val="04A0" w:firstRow="1" w:lastRow="0" w:firstColumn="1" w:lastColumn="0" w:noHBand="0" w:noVBand="1"/>
      </w:tblPr>
      <w:tblGrid>
        <w:gridCol w:w="9395"/>
      </w:tblGrid>
      <w:tr w:rsidR="00574423" w:rsidRPr="000A5276" w:rsidTr="00C55F2F">
        <w:trPr>
          <w:trHeight w:val="263"/>
        </w:trPr>
        <w:tc>
          <w:tcPr>
            <w:tcW w:w="9395" w:type="dxa"/>
            <w:tcBorders>
              <w:top w:val="nil"/>
              <w:left w:val="nil"/>
              <w:bottom w:val="nil"/>
              <w:right w:val="nil"/>
            </w:tcBorders>
          </w:tcPr>
          <w:p w:rsidR="00574423" w:rsidRPr="00FF44AC" w:rsidRDefault="00574423" w:rsidP="00C55F2F">
            <w:pPr>
              <w:spacing w:line="276" w:lineRule="auto"/>
              <w:rPr>
                <w:rFonts w:ascii="Palatino Linotype" w:eastAsiaTheme="minorHAnsi" w:hAnsi="Palatino Linotype" w:cstheme="minorBidi"/>
                <w:b/>
                <w:u w:val="single"/>
              </w:rPr>
            </w:pPr>
            <w:r>
              <w:rPr>
                <w:rFonts w:ascii="Palatino Linotype" w:eastAsiaTheme="minorHAnsi" w:hAnsi="Palatino Linotype" w:cstheme="minorBidi"/>
                <w:b/>
                <w:u w:val="single"/>
              </w:rPr>
              <w:t>Labor Relations Second Quarter Grievance Report</w:t>
            </w:r>
          </w:p>
        </w:tc>
      </w:tr>
    </w:tbl>
    <w:p w:rsidR="00574423" w:rsidRPr="00EB627B" w:rsidRDefault="00574423" w:rsidP="00574423">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587453" w:rsidRDefault="00691931" w:rsidP="00587453">
      <w:pPr>
        <w:jc w:val="both"/>
        <w:rPr>
          <w:rFonts w:ascii="Palatino Linotype" w:eastAsiaTheme="minorEastAsia" w:hAnsi="Palatino Linotype"/>
          <w:b/>
        </w:rPr>
      </w:pPr>
      <w:r>
        <w:rPr>
          <w:rFonts w:ascii="Palatino Linotype" w:eastAsiaTheme="minorHAnsi" w:hAnsi="Palatino Linotype" w:cs="Arial"/>
          <w:b/>
        </w:rPr>
        <w:t xml:space="preserve">MOVED by Kam Washburn </w:t>
      </w:r>
      <w:r w:rsidR="00574423" w:rsidRPr="00AD6F7B">
        <w:rPr>
          <w:rFonts w:ascii="Palatino Linotype" w:eastAsiaTheme="minorHAnsi" w:hAnsi="Palatino Linotype" w:cs="Arial"/>
          <w:b/>
        </w:rPr>
        <w:t>and SUPPORTED by</w:t>
      </w:r>
      <w:r>
        <w:rPr>
          <w:rFonts w:ascii="Palatino Linotype" w:eastAsiaTheme="minorHAnsi" w:hAnsi="Palatino Linotype" w:cs="Arial"/>
          <w:b/>
        </w:rPr>
        <w:t xml:space="preserve"> Raul Gonzales</w:t>
      </w:r>
      <w:r w:rsidR="00574423">
        <w:rPr>
          <w:rFonts w:ascii="Palatino Linotype" w:eastAsiaTheme="minorHAnsi" w:hAnsi="Palatino Linotype" w:cs="Arial"/>
          <w:b/>
        </w:rPr>
        <w:t xml:space="preserve"> </w:t>
      </w:r>
      <w:r w:rsidR="00574423" w:rsidRPr="00AD6F7B">
        <w:rPr>
          <w:rFonts w:ascii="Palatino Linotype" w:eastAsiaTheme="minorHAnsi" w:hAnsi="Palatino Linotype" w:cs="Arial"/>
          <w:b/>
        </w:rPr>
        <w:t xml:space="preserve"> that the Board of Directors of Community Mental Health Authority of Clinton, Eaton, and Ingham Counties authorize CMHA-CEI to </w:t>
      </w:r>
      <w:r w:rsidR="00587453" w:rsidRPr="00587453">
        <w:rPr>
          <w:rFonts w:ascii="Palatino Linotype" w:eastAsiaTheme="minorEastAsia" w:hAnsi="Palatino Linotype"/>
          <w:b/>
        </w:rPr>
        <w:t>accept the Second Quarter Labor Relations Grievance Report from the period of January 1, 2017 through March 31, 2017.</w:t>
      </w:r>
    </w:p>
    <w:p w:rsidR="00A31351" w:rsidRDefault="00A31351" w:rsidP="00587453">
      <w:pPr>
        <w:jc w:val="both"/>
        <w:rPr>
          <w:rFonts w:ascii="Palatino Linotype" w:eastAsiaTheme="minorEastAsia" w:hAnsi="Palatino Linotype"/>
          <w:b/>
        </w:rPr>
      </w:pPr>
    </w:p>
    <w:p w:rsidR="00A31351" w:rsidRPr="00587453" w:rsidRDefault="00A31351" w:rsidP="00587453">
      <w:pPr>
        <w:jc w:val="both"/>
        <w:rPr>
          <w:rFonts w:ascii="Palatino Linotype" w:eastAsiaTheme="minorEastAsia" w:hAnsi="Palatino Linotype"/>
          <w:b/>
        </w:rPr>
      </w:pPr>
      <w:r>
        <w:rPr>
          <w:rFonts w:ascii="Palatino Linotype" w:eastAsiaTheme="minorEastAsia" w:hAnsi="Palatino Linotype"/>
          <w:b/>
        </w:rPr>
        <w:t xml:space="preserve">Discussion ensued regarding </w:t>
      </w:r>
      <w:r w:rsidR="000F4C64">
        <w:rPr>
          <w:rFonts w:ascii="Palatino Linotype" w:eastAsiaTheme="minorEastAsia" w:hAnsi="Palatino Linotype"/>
          <w:b/>
        </w:rPr>
        <w:t>grievances</w:t>
      </w:r>
      <w:r>
        <w:rPr>
          <w:rFonts w:ascii="Palatino Linotype" w:eastAsiaTheme="minorEastAsia" w:hAnsi="Palatino Linotype"/>
          <w:b/>
        </w:rPr>
        <w:t xml:space="preserve">, Jeff </w:t>
      </w:r>
      <w:proofErr w:type="gramStart"/>
      <w:r>
        <w:rPr>
          <w:rFonts w:ascii="Palatino Linotype" w:eastAsiaTheme="minorEastAsia" w:hAnsi="Palatino Linotype"/>
          <w:b/>
        </w:rPr>
        <w:t>Fleming,</w:t>
      </w:r>
      <w:proofErr w:type="gramEnd"/>
      <w:r>
        <w:rPr>
          <w:rFonts w:ascii="Palatino Linotype" w:eastAsiaTheme="minorEastAsia" w:hAnsi="Palatino Linotype"/>
          <w:b/>
        </w:rPr>
        <w:t xml:space="preserve"> local 459 union steward commended the management union relationship stating that several matters are resolved prior to a grievance being filed.  Kam Washburn reported that there is a Step 4 Grievance scheduled for July 5, 2017 at 5:30 p.m.</w:t>
      </w:r>
    </w:p>
    <w:p w:rsidR="00574423" w:rsidRPr="00587453" w:rsidRDefault="00574423" w:rsidP="00574423">
      <w:pPr>
        <w:spacing w:after="200"/>
        <w:contextualSpacing/>
        <w:jc w:val="both"/>
        <w:rPr>
          <w:rFonts w:ascii="Palatino Linotype" w:eastAsiaTheme="minorHAnsi" w:hAnsi="Palatino Linotype" w:cs="Arial"/>
          <w:b/>
        </w:rPr>
      </w:pPr>
    </w:p>
    <w:p w:rsidR="00574423" w:rsidRPr="00FF44AC" w:rsidRDefault="00587453" w:rsidP="00574423">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574423" w:rsidRDefault="00574423" w:rsidP="00E30B9D">
      <w:pPr>
        <w:jc w:val="both"/>
        <w:rPr>
          <w:rFonts w:ascii="Palatino Linotype" w:hAnsi="Palatino Linotype"/>
          <w:b/>
          <w:u w:val="single"/>
        </w:rPr>
      </w:pPr>
    </w:p>
    <w:p w:rsidR="00574423" w:rsidRDefault="00D76159" w:rsidP="00E30B9D">
      <w:pPr>
        <w:jc w:val="both"/>
        <w:rPr>
          <w:rFonts w:ascii="Palatino Linotype" w:hAnsi="Palatino Linotype"/>
          <w:b/>
          <w:u w:val="single"/>
        </w:rPr>
      </w:pPr>
      <w:r>
        <w:rPr>
          <w:rFonts w:ascii="Palatino Linotype" w:hAnsi="Palatino Linotype"/>
          <w:b/>
          <w:u w:val="single"/>
        </w:rPr>
        <w:t>Recipient Rights</w:t>
      </w:r>
    </w:p>
    <w:tbl>
      <w:tblPr>
        <w:tblStyle w:val="TableGrid0"/>
        <w:tblW w:w="9395" w:type="dxa"/>
        <w:tblInd w:w="0" w:type="dxa"/>
        <w:tblLook w:val="04A0" w:firstRow="1" w:lastRow="0" w:firstColumn="1" w:lastColumn="0" w:noHBand="0" w:noVBand="1"/>
      </w:tblPr>
      <w:tblGrid>
        <w:gridCol w:w="9395"/>
      </w:tblGrid>
      <w:tr w:rsidR="00D76159" w:rsidRPr="000A5276" w:rsidTr="00C55F2F">
        <w:trPr>
          <w:trHeight w:val="263"/>
        </w:trPr>
        <w:tc>
          <w:tcPr>
            <w:tcW w:w="9395" w:type="dxa"/>
            <w:tcBorders>
              <w:top w:val="nil"/>
              <w:left w:val="nil"/>
              <w:bottom w:val="nil"/>
              <w:right w:val="nil"/>
            </w:tcBorders>
          </w:tcPr>
          <w:p w:rsidR="00D76159" w:rsidRPr="00FF44AC" w:rsidRDefault="00D76159" w:rsidP="00C55F2F">
            <w:pPr>
              <w:spacing w:line="276" w:lineRule="auto"/>
              <w:rPr>
                <w:rFonts w:ascii="Palatino Linotype" w:eastAsiaTheme="minorHAnsi" w:hAnsi="Palatino Linotype" w:cstheme="minorBidi"/>
                <w:b/>
                <w:u w:val="single"/>
              </w:rPr>
            </w:pPr>
            <w:r>
              <w:rPr>
                <w:rFonts w:ascii="Palatino Linotype" w:eastAsiaTheme="minorHAnsi" w:hAnsi="Palatino Linotype" w:cstheme="minorBidi"/>
                <w:b/>
                <w:u w:val="single"/>
              </w:rPr>
              <w:t>Quarterly Report: Jan 1, 2017 – March 31, 2017</w:t>
            </w:r>
          </w:p>
        </w:tc>
      </w:tr>
    </w:tbl>
    <w:p w:rsidR="00D76159" w:rsidRPr="00EB627B" w:rsidRDefault="00D76159" w:rsidP="00D76159">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C125E3" w:rsidRPr="00A31351" w:rsidRDefault="00D76159" w:rsidP="00C125E3">
      <w:pPr>
        <w:pStyle w:val="ListParagraph"/>
        <w:ind w:left="0"/>
        <w:jc w:val="both"/>
        <w:rPr>
          <w:rFonts w:ascii="Palatino Linotype" w:eastAsiaTheme="minorHAnsi" w:hAnsi="Palatino Linotype" w:cstheme="minorBidi"/>
          <w:b/>
          <w:bCs/>
        </w:rPr>
      </w:pPr>
      <w:r>
        <w:rPr>
          <w:rFonts w:ascii="Palatino Linotype" w:eastAsiaTheme="minorHAnsi" w:hAnsi="Palatino Linotype" w:cs="Arial"/>
          <w:b/>
        </w:rPr>
        <w:t>MOVED by</w:t>
      </w:r>
      <w:r w:rsidR="00A31351">
        <w:rPr>
          <w:rFonts w:ascii="Palatino Linotype" w:eastAsiaTheme="minorHAnsi" w:hAnsi="Palatino Linotype" w:cs="Arial"/>
          <w:b/>
        </w:rPr>
        <w:t xml:space="preserve"> Paul Palmer</w:t>
      </w:r>
      <w:r w:rsidRPr="00AD6F7B">
        <w:rPr>
          <w:rFonts w:ascii="Palatino Linotype" w:eastAsiaTheme="minorHAnsi" w:hAnsi="Palatino Linotype" w:cs="Arial"/>
          <w:b/>
        </w:rPr>
        <w:t xml:space="preserve"> and SUPPORTED by</w:t>
      </w:r>
      <w:r w:rsidR="00A31351">
        <w:rPr>
          <w:rFonts w:ascii="Palatino Linotype" w:eastAsiaTheme="minorHAnsi" w:hAnsi="Palatino Linotype" w:cs="Arial"/>
          <w:b/>
        </w:rPr>
        <w:t xml:space="preserve"> Kay Randolph-Back</w:t>
      </w:r>
      <w:r w:rsidRPr="00AD6F7B">
        <w:rPr>
          <w:rFonts w:ascii="Palatino Linotype" w:eastAsiaTheme="minorHAnsi" w:hAnsi="Palatino Linotype" w:cs="Arial"/>
          <w:b/>
        </w:rPr>
        <w:t xml:space="preserve"> that the Board of Directors of Community Mental Health Authority of Clinton, Eaton, and Ingham Counties authorize CMHA-CEI to </w:t>
      </w:r>
      <w:r w:rsidR="00C125E3" w:rsidRPr="00A31351">
        <w:rPr>
          <w:rFonts w:ascii="Palatino Linotype" w:eastAsiaTheme="minorHAnsi" w:hAnsi="Palatino Linotype" w:cstheme="minorBidi"/>
          <w:b/>
          <w:bCs/>
        </w:rPr>
        <w:t xml:space="preserve">accept the Recipient Rights Quarterly Report for the period of </w:t>
      </w:r>
      <w:r w:rsidR="00C125E3" w:rsidRPr="00A31351">
        <w:rPr>
          <w:rFonts w:ascii="Palatino Linotype" w:eastAsiaTheme="minorHAnsi" w:hAnsi="Palatino Linotype" w:cs="Arial"/>
          <w:b/>
        </w:rPr>
        <w:t>January 1, 2017 – March 31, 2017</w:t>
      </w:r>
      <w:r w:rsidR="00C125E3" w:rsidRPr="00A31351">
        <w:rPr>
          <w:rFonts w:ascii="Palatino Linotype" w:eastAsiaTheme="minorHAnsi" w:hAnsi="Palatino Linotype" w:cstheme="minorBidi"/>
          <w:b/>
          <w:bCs/>
        </w:rPr>
        <w:t>.</w:t>
      </w:r>
    </w:p>
    <w:p w:rsidR="00806A1F" w:rsidRDefault="00806A1F" w:rsidP="00C125E3">
      <w:pPr>
        <w:pStyle w:val="ListParagraph"/>
        <w:ind w:left="0"/>
        <w:jc w:val="both"/>
        <w:rPr>
          <w:rFonts w:ascii="Palatino Linotype" w:eastAsiaTheme="minorHAnsi" w:hAnsi="Palatino Linotype" w:cstheme="minorBidi"/>
          <w:bCs/>
        </w:rPr>
      </w:pPr>
    </w:p>
    <w:p w:rsidR="00806A1F" w:rsidRPr="00806A1F" w:rsidRDefault="00806A1F" w:rsidP="00806A1F">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D76159" w:rsidRDefault="00D76159" w:rsidP="00E30B9D">
      <w:pPr>
        <w:jc w:val="both"/>
        <w:rPr>
          <w:rFonts w:ascii="Palatino Linotype" w:hAnsi="Palatino Linotype"/>
          <w:b/>
          <w:u w:val="single"/>
        </w:rPr>
      </w:pPr>
    </w:p>
    <w:p w:rsidR="00055EE3" w:rsidRDefault="00055EE3" w:rsidP="00E30B9D">
      <w:pPr>
        <w:jc w:val="both"/>
        <w:rPr>
          <w:rFonts w:ascii="Palatino Linotype" w:hAnsi="Palatino Linotype"/>
          <w:b/>
          <w:u w:val="single"/>
        </w:rPr>
      </w:pPr>
      <w:r>
        <w:rPr>
          <w:rFonts w:ascii="Palatino Linotype" w:hAnsi="Palatino Linotype"/>
          <w:b/>
          <w:u w:val="single"/>
        </w:rPr>
        <w:t>Access Ad Hoc Committee</w:t>
      </w:r>
    </w:p>
    <w:p w:rsidR="00055EE3" w:rsidRDefault="00587453" w:rsidP="00055EE3">
      <w:pPr>
        <w:jc w:val="both"/>
        <w:rPr>
          <w:rFonts w:ascii="Palatino Linotype" w:hAnsi="Palatino Linotype"/>
          <w:b/>
          <w:bCs/>
        </w:rPr>
      </w:pPr>
      <w:r>
        <w:rPr>
          <w:rFonts w:ascii="Palatino Linotype" w:hAnsi="Palatino Linotype"/>
          <w:b/>
          <w:bCs/>
        </w:rPr>
        <w:t>Sara Lurie</w:t>
      </w:r>
      <w:r w:rsidR="00471B38">
        <w:rPr>
          <w:rFonts w:ascii="Palatino Linotype" w:hAnsi="Palatino Linotype"/>
          <w:b/>
          <w:bCs/>
        </w:rPr>
        <w:t xml:space="preserve"> gave an overview of the meeting of May 22 (minutes included in the packet) </w:t>
      </w:r>
      <w:r>
        <w:rPr>
          <w:rFonts w:ascii="Palatino Linotype" w:hAnsi="Palatino Linotype"/>
          <w:b/>
          <w:bCs/>
        </w:rPr>
        <w:t>and highlighted the speaker, Mary Ann Ford, CAHA, who addres</w:t>
      </w:r>
      <w:r w:rsidR="00471B38">
        <w:rPr>
          <w:rFonts w:ascii="Palatino Linotype" w:hAnsi="Palatino Linotype"/>
          <w:b/>
          <w:bCs/>
        </w:rPr>
        <w:t xml:space="preserve">sed the psychiatrist shortages.  The </w:t>
      </w:r>
      <w:r w:rsidR="00055EE3" w:rsidRPr="00686998">
        <w:rPr>
          <w:rFonts w:ascii="Palatino Linotype" w:hAnsi="Palatino Linotype"/>
          <w:b/>
          <w:bCs/>
        </w:rPr>
        <w:t>next regularly</w:t>
      </w:r>
      <w:r w:rsidR="00055EE3">
        <w:rPr>
          <w:rFonts w:ascii="Palatino Linotype" w:hAnsi="Palatino Linotype"/>
          <w:b/>
          <w:bCs/>
        </w:rPr>
        <w:t xml:space="preserve"> scheduled meeting</w:t>
      </w:r>
      <w:r w:rsidR="00FF50E8">
        <w:rPr>
          <w:rFonts w:ascii="Palatino Linotype" w:hAnsi="Palatino Linotype"/>
          <w:b/>
          <w:bCs/>
        </w:rPr>
        <w:t xml:space="preserve"> on </w:t>
      </w:r>
      <w:r w:rsidR="00574423">
        <w:rPr>
          <w:rFonts w:ascii="Palatino Linotype" w:hAnsi="Palatino Linotype"/>
          <w:b/>
          <w:bCs/>
        </w:rPr>
        <w:t>July 24</w:t>
      </w:r>
      <w:r w:rsidR="00055EE3">
        <w:rPr>
          <w:rFonts w:ascii="Palatino Linotype" w:hAnsi="Palatino Linotype"/>
          <w:b/>
          <w:bCs/>
        </w:rPr>
        <w:t xml:space="preserve"> at 5:00 p.m.</w:t>
      </w:r>
      <w:r w:rsidR="00FF50E8">
        <w:rPr>
          <w:rFonts w:ascii="Palatino Linotype" w:hAnsi="Palatino Linotype"/>
          <w:b/>
          <w:bCs/>
        </w:rPr>
        <w:t>, in G11-C conference room.</w:t>
      </w:r>
    </w:p>
    <w:p w:rsidR="00055EE3" w:rsidRDefault="00055EE3" w:rsidP="00055EE3">
      <w:pPr>
        <w:jc w:val="both"/>
        <w:rPr>
          <w:rFonts w:ascii="Palatino Linotype" w:hAnsi="Palatino Linotype"/>
          <w:b/>
          <w:bCs/>
        </w:rPr>
      </w:pPr>
    </w:p>
    <w:p w:rsidR="00055EE3" w:rsidRPr="00055EE3" w:rsidRDefault="00055EE3" w:rsidP="00055EE3">
      <w:pPr>
        <w:jc w:val="both"/>
        <w:rPr>
          <w:rFonts w:ascii="Palatino Linotype" w:hAnsi="Palatino Linotype"/>
          <w:b/>
          <w:bCs/>
          <w:u w:val="single"/>
        </w:rPr>
      </w:pPr>
      <w:r w:rsidRPr="00055EE3">
        <w:rPr>
          <w:rFonts w:ascii="Palatino Linotype" w:hAnsi="Palatino Linotype"/>
          <w:b/>
          <w:bCs/>
          <w:u w:val="single"/>
        </w:rPr>
        <w:lastRenderedPageBreak/>
        <w:t>Building &amp; Sites Ad Hoc Committee</w:t>
      </w:r>
    </w:p>
    <w:p w:rsidR="00574423" w:rsidRDefault="00574423" w:rsidP="008B70C6">
      <w:pPr>
        <w:jc w:val="both"/>
        <w:rPr>
          <w:rFonts w:ascii="Palatino Linotype" w:hAnsi="Palatino Linotype"/>
          <w:b/>
          <w:bCs/>
        </w:rPr>
      </w:pPr>
      <w:r>
        <w:rPr>
          <w:rFonts w:ascii="Palatino Linotype" w:hAnsi="Palatino Linotype"/>
          <w:b/>
          <w:bCs/>
        </w:rPr>
        <w:t xml:space="preserve">John Peiffer </w:t>
      </w:r>
      <w:r w:rsidR="00587453">
        <w:rPr>
          <w:rFonts w:ascii="Palatino Linotype" w:hAnsi="Palatino Linotype"/>
          <w:b/>
          <w:bCs/>
        </w:rPr>
        <w:t xml:space="preserve">distributed </w:t>
      </w:r>
      <w:r w:rsidR="00A31351">
        <w:rPr>
          <w:rFonts w:ascii="Palatino Linotype" w:hAnsi="Palatino Linotype"/>
          <w:b/>
          <w:bCs/>
        </w:rPr>
        <w:t xml:space="preserve">and reviewed a </w:t>
      </w:r>
      <w:r w:rsidR="000F4C64">
        <w:rPr>
          <w:rFonts w:ascii="Palatino Linotype" w:hAnsi="Palatino Linotype"/>
          <w:b/>
          <w:bCs/>
        </w:rPr>
        <w:t>three-page</w:t>
      </w:r>
      <w:r w:rsidR="00587453">
        <w:rPr>
          <w:rFonts w:ascii="Palatino Linotype" w:hAnsi="Palatino Linotype"/>
          <w:b/>
          <w:bCs/>
        </w:rPr>
        <w:t xml:space="preserve"> </w:t>
      </w:r>
      <w:r w:rsidR="00A31351">
        <w:rPr>
          <w:rFonts w:ascii="Palatino Linotype" w:hAnsi="Palatino Linotype"/>
          <w:b/>
          <w:bCs/>
        </w:rPr>
        <w:t xml:space="preserve">building expansion project </w:t>
      </w:r>
      <w:proofErr w:type="gramStart"/>
      <w:r w:rsidR="00587453">
        <w:rPr>
          <w:rFonts w:ascii="Palatino Linotype" w:hAnsi="Palatino Linotype"/>
          <w:b/>
          <w:bCs/>
        </w:rPr>
        <w:t>handout which</w:t>
      </w:r>
      <w:proofErr w:type="gramEnd"/>
      <w:r w:rsidR="00587453">
        <w:rPr>
          <w:rFonts w:ascii="Palatino Linotype" w:hAnsi="Palatino Linotype"/>
          <w:b/>
          <w:bCs/>
        </w:rPr>
        <w:t xml:space="preserve"> included: </w:t>
      </w:r>
    </w:p>
    <w:p w:rsidR="00A31351" w:rsidRDefault="00A31351" w:rsidP="00A31351">
      <w:pPr>
        <w:pStyle w:val="ListParagraph"/>
        <w:numPr>
          <w:ilvl w:val="0"/>
          <w:numId w:val="34"/>
        </w:numPr>
        <w:jc w:val="both"/>
        <w:rPr>
          <w:rFonts w:ascii="Palatino Linotype" w:hAnsi="Palatino Linotype"/>
          <w:b/>
          <w:bCs/>
        </w:rPr>
      </w:pPr>
      <w:r>
        <w:rPr>
          <w:rFonts w:ascii="Palatino Linotype" w:hAnsi="Palatino Linotype"/>
          <w:b/>
          <w:bCs/>
        </w:rPr>
        <w:t>Detailed Status report through July 7 construction schedule</w:t>
      </w:r>
    </w:p>
    <w:p w:rsidR="00A31351" w:rsidRDefault="00A31351" w:rsidP="00A31351">
      <w:pPr>
        <w:pStyle w:val="ListParagraph"/>
        <w:numPr>
          <w:ilvl w:val="0"/>
          <w:numId w:val="34"/>
        </w:numPr>
        <w:jc w:val="both"/>
        <w:rPr>
          <w:rFonts w:ascii="Palatino Linotype" w:hAnsi="Palatino Linotype"/>
          <w:b/>
          <w:bCs/>
        </w:rPr>
      </w:pPr>
      <w:r>
        <w:rPr>
          <w:rFonts w:ascii="Palatino Linotype" w:hAnsi="Palatino Linotype"/>
          <w:b/>
          <w:bCs/>
        </w:rPr>
        <w:t>Contingency Cost, Phase I</w:t>
      </w:r>
    </w:p>
    <w:p w:rsidR="00574423" w:rsidRPr="00A31351" w:rsidRDefault="00A31351" w:rsidP="008B70C6">
      <w:pPr>
        <w:pStyle w:val="ListParagraph"/>
        <w:numPr>
          <w:ilvl w:val="0"/>
          <w:numId w:val="34"/>
        </w:numPr>
        <w:jc w:val="both"/>
        <w:rPr>
          <w:rFonts w:ascii="Palatino Linotype" w:hAnsi="Palatino Linotype"/>
          <w:b/>
          <w:bCs/>
        </w:rPr>
      </w:pPr>
      <w:r>
        <w:rPr>
          <w:rFonts w:ascii="Palatino Linotype" w:hAnsi="Palatino Linotype"/>
          <w:b/>
          <w:bCs/>
        </w:rPr>
        <w:t xml:space="preserve">Winter Conditions Costs </w:t>
      </w:r>
    </w:p>
    <w:p w:rsidR="00574423" w:rsidRDefault="00574423" w:rsidP="008B70C6">
      <w:pPr>
        <w:jc w:val="both"/>
        <w:rPr>
          <w:rFonts w:ascii="Palatino Linotype" w:hAnsi="Palatino Linotype"/>
          <w:b/>
          <w:bCs/>
        </w:rPr>
      </w:pPr>
    </w:p>
    <w:p w:rsidR="00180A63" w:rsidRPr="00C645B3" w:rsidRDefault="00180A63" w:rsidP="008B70C6">
      <w:pPr>
        <w:jc w:val="both"/>
        <w:rPr>
          <w:rFonts w:ascii="Palatino Linotype" w:hAnsi="Palatino Linotype" w:cs="Arial"/>
          <w:b/>
        </w:rPr>
      </w:pPr>
      <w:r w:rsidRPr="00C645B3">
        <w:rPr>
          <w:rFonts w:ascii="Palatino Linotype" w:hAnsi="Palatino Linotype" w:cs="Arial"/>
          <w:b/>
          <w:u w:val="single"/>
        </w:rPr>
        <w:t>Old Business</w:t>
      </w:r>
    </w:p>
    <w:p w:rsidR="00D4371E" w:rsidRDefault="00D76159" w:rsidP="008B70C6">
      <w:pPr>
        <w:jc w:val="both"/>
        <w:rPr>
          <w:rFonts w:ascii="Palatino Linotype" w:hAnsi="Palatino Linotype" w:cs="Arial"/>
          <w:b/>
        </w:rPr>
      </w:pPr>
      <w:r>
        <w:rPr>
          <w:rFonts w:ascii="Palatino Linotype" w:hAnsi="Palatino Linotype" w:cs="Arial"/>
          <w:b/>
        </w:rPr>
        <w:t>None.</w:t>
      </w:r>
    </w:p>
    <w:p w:rsidR="00D76159" w:rsidRDefault="00D76159" w:rsidP="008B70C6">
      <w:pPr>
        <w:jc w:val="both"/>
        <w:rPr>
          <w:rFonts w:ascii="Palatino Linotype" w:hAnsi="Palatino Linotype" w:cs="Arial"/>
          <w:b/>
        </w:rPr>
      </w:pPr>
    </w:p>
    <w:p w:rsidR="00720CED" w:rsidRDefault="00720CED" w:rsidP="00720CED">
      <w:pPr>
        <w:jc w:val="both"/>
        <w:rPr>
          <w:rFonts w:ascii="Palatino Linotype" w:hAnsi="Palatino Linotype" w:cs="Arial"/>
          <w:b/>
        </w:rPr>
      </w:pPr>
      <w:r w:rsidRPr="003E3279">
        <w:rPr>
          <w:rFonts w:ascii="Palatino Linotype" w:hAnsi="Palatino Linotype" w:cs="Arial"/>
          <w:b/>
          <w:u w:val="single"/>
        </w:rPr>
        <w:t>Public Comment</w:t>
      </w:r>
    </w:p>
    <w:p w:rsidR="00335BF5" w:rsidRDefault="00720CED" w:rsidP="008B70C6">
      <w:pPr>
        <w:jc w:val="both"/>
        <w:rPr>
          <w:rFonts w:ascii="Palatino Linotype" w:hAnsi="Palatino Linotype" w:cs="Arial"/>
          <w:b/>
        </w:rPr>
      </w:pPr>
      <w:r>
        <w:rPr>
          <w:rFonts w:ascii="Palatino Linotype" w:hAnsi="Palatino Linotype" w:cs="Arial"/>
          <w:b/>
        </w:rPr>
        <w:t>Jeff Fleming, local 459 steward</w:t>
      </w:r>
      <w:r w:rsidR="00335BF5">
        <w:rPr>
          <w:rFonts w:ascii="Palatino Linotype" w:hAnsi="Palatino Linotype" w:cs="Arial"/>
          <w:b/>
        </w:rPr>
        <w:t xml:space="preserve"> stated that </w:t>
      </w:r>
      <w:r w:rsidR="00CF4C08">
        <w:rPr>
          <w:rFonts w:ascii="Palatino Linotype" w:hAnsi="Palatino Linotype" w:cs="Arial"/>
          <w:b/>
        </w:rPr>
        <w:t xml:space="preserve">economic wage reopener </w:t>
      </w:r>
      <w:r w:rsidR="00335BF5">
        <w:rPr>
          <w:rFonts w:ascii="Palatino Linotype" w:hAnsi="Palatino Linotype" w:cs="Arial"/>
          <w:b/>
        </w:rPr>
        <w:t>negotiations</w:t>
      </w:r>
      <w:r w:rsidR="00CF4C08">
        <w:rPr>
          <w:rFonts w:ascii="Palatino Linotype" w:hAnsi="Palatino Linotype" w:cs="Arial"/>
          <w:b/>
        </w:rPr>
        <w:t xml:space="preserve"> are slated to begin next week.  The union acknowledges </w:t>
      </w:r>
      <w:r w:rsidR="00335BF5">
        <w:rPr>
          <w:rFonts w:ascii="Palatino Linotype" w:hAnsi="Palatino Linotype" w:cs="Arial"/>
          <w:b/>
        </w:rPr>
        <w:t>the fact that the agency is facing budget deficit</w:t>
      </w:r>
      <w:r w:rsidR="00B27699">
        <w:rPr>
          <w:rFonts w:ascii="Palatino Linotype" w:hAnsi="Palatino Linotype" w:cs="Arial"/>
          <w:b/>
        </w:rPr>
        <w:t>s</w:t>
      </w:r>
      <w:r w:rsidR="00335BF5">
        <w:rPr>
          <w:rFonts w:ascii="Palatino Linotype" w:hAnsi="Palatino Linotype" w:cs="Arial"/>
          <w:b/>
        </w:rPr>
        <w:t>,</w:t>
      </w:r>
      <w:r w:rsidR="00CF4C08">
        <w:rPr>
          <w:rFonts w:ascii="Palatino Linotype" w:hAnsi="Palatino Linotype" w:cs="Arial"/>
          <w:b/>
        </w:rPr>
        <w:t xml:space="preserve"> however, CEI as an employer has a </w:t>
      </w:r>
      <w:r w:rsidR="00335BF5">
        <w:rPr>
          <w:rFonts w:ascii="Palatino Linotype" w:hAnsi="Palatino Linotype" w:cs="Arial"/>
          <w:b/>
        </w:rPr>
        <w:t>long history of paying competitive wage</w:t>
      </w:r>
      <w:r w:rsidR="00CF4C08">
        <w:rPr>
          <w:rFonts w:ascii="Palatino Linotype" w:hAnsi="Palatino Linotype" w:cs="Arial"/>
          <w:b/>
        </w:rPr>
        <w:t xml:space="preserve">s; and unfortunately </w:t>
      </w:r>
      <w:r w:rsidR="00A31351">
        <w:rPr>
          <w:rFonts w:ascii="Palatino Linotype" w:hAnsi="Palatino Linotype" w:cs="Arial"/>
          <w:b/>
        </w:rPr>
        <w:t xml:space="preserve">will continue to experience </w:t>
      </w:r>
      <w:r w:rsidR="000F4C64">
        <w:rPr>
          <w:rFonts w:ascii="Palatino Linotype" w:hAnsi="Palatino Linotype" w:cs="Arial"/>
          <w:b/>
        </w:rPr>
        <w:t>challenges with</w:t>
      </w:r>
      <w:r w:rsidR="00CF4C08">
        <w:rPr>
          <w:rFonts w:ascii="Palatino Linotype" w:hAnsi="Palatino Linotype" w:cs="Arial"/>
          <w:b/>
        </w:rPr>
        <w:t xml:space="preserve"> recruiting psychiatrist without it.</w:t>
      </w:r>
      <w:r w:rsidR="00335BF5">
        <w:rPr>
          <w:rFonts w:ascii="Palatino Linotype" w:hAnsi="Palatino Linotype" w:cs="Arial"/>
          <w:b/>
        </w:rPr>
        <w:t xml:space="preserve">  </w:t>
      </w:r>
      <w:r w:rsidR="00CF4C08">
        <w:rPr>
          <w:rFonts w:ascii="Palatino Linotype" w:hAnsi="Palatino Linotype" w:cs="Arial"/>
          <w:b/>
        </w:rPr>
        <w:t xml:space="preserve">In addition, </w:t>
      </w:r>
      <w:r w:rsidR="00B27699">
        <w:rPr>
          <w:rFonts w:ascii="Palatino Linotype" w:hAnsi="Palatino Linotype" w:cs="Arial"/>
          <w:b/>
        </w:rPr>
        <w:t>the union recognizes</w:t>
      </w:r>
      <w:r w:rsidR="00335BF5">
        <w:rPr>
          <w:rFonts w:ascii="Palatino Linotype" w:hAnsi="Palatino Linotype" w:cs="Arial"/>
          <w:b/>
        </w:rPr>
        <w:t xml:space="preserve"> that this may involve some cuts,</w:t>
      </w:r>
      <w:r w:rsidR="00CF4C08">
        <w:rPr>
          <w:rFonts w:ascii="Palatino Linotype" w:hAnsi="Palatino Linotype" w:cs="Arial"/>
          <w:b/>
        </w:rPr>
        <w:t xml:space="preserve"> and urged the board to </w:t>
      </w:r>
      <w:r w:rsidR="00335BF5">
        <w:rPr>
          <w:rFonts w:ascii="Palatino Linotype" w:hAnsi="Palatino Linotype" w:cs="Arial"/>
          <w:b/>
        </w:rPr>
        <w:t xml:space="preserve">consider </w:t>
      </w:r>
      <w:r w:rsidR="00B27699">
        <w:rPr>
          <w:rFonts w:ascii="Palatino Linotype" w:hAnsi="Palatino Linotype" w:cs="Arial"/>
          <w:b/>
        </w:rPr>
        <w:t xml:space="preserve">giving </w:t>
      </w:r>
      <w:r w:rsidR="00335BF5">
        <w:rPr>
          <w:rFonts w:ascii="Palatino Linotype" w:hAnsi="Palatino Linotype" w:cs="Arial"/>
          <w:b/>
        </w:rPr>
        <w:t>raises</w:t>
      </w:r>
      <w:r w:rsidR="00B27699">
        <w:rPr>
          <w:rFonts w:ascii="Palatino Linotype" w:hAnsi="Palatino Linotype" w:cs="Arial"/>
          <w:b/>
        </w:rPr>
        <w:t xml:space="preserve"> and pleasing 99% of the staff</w:t>
      </w:r>
      <w:r w:rsidR="00335BF5">
        <w:rPr>
          <w:rFonts w:ascii="Palatino Linotype" w:hAnsi="Palatino Linotype" w:cs="Arial"/>
          <w:b/>
        </w:rPr>
        <w:t>; even if it means loss of a couple of jobs</w:t>
      </w:r>
      <w:r w:rsidR="00B27699">
        <w:rPr>
          <w:rFonts w:ascii="Palatino Linotype" w:hAnsi="Palatino Linotype" w:cs="Arial"/>
          <w:b/>
        </w:rPr>
        <w:t>.</w:t>
      </w:r>
    </w:p>
    <w:p w:rsidR="00720CED" w:rsidRPr="00C645B3" w:rsidRDefault="00720CED" w:rsidP="008B70C6">
      <w:pPr>
        <w:jc w:val="both"/>
        <w:rPr>
          <w:rFonts w:ascii="Palatino Linotype" w:hAnsi="Palatino Linotype" w:cs="Arial"/>
          <w:b/>
        </w:rPr>
      </w:pPr>
    </w:p>
    <w:p w:rsidR="00597E4E" w:rsidRDefault="00180A63" w:rsidP="00D76159">
      <w:pPr>
        <w:jc w:val="both"/>
        <w:rPr>
          <w:rFonts w:ascii="Palatino Linotype" w:hAnsi="Palatino Linotype" w:cs="Arial"/>
          <w:b/>
          <w:u w:val="single"/>
        </w:rPr>
      </w:pPr>
      <w:r w:rsidRPr="00C645B3">
        <w:rPr>
          <w:rFonts w:ascii="Palatino Linotype" w:hAnsi="Palatino Linotype" w:cs="Arial"/>
          <w:b/>
          <w:u w:val="single"/>
        </w:rPr>
        <w:t>New Business</w:t>
      </w:r>
    </w:p>
    <w:p w:rsidR="00D76159" w:rsidRPr="00D76159" w:rsidRDefault="00D76159" w:rsidP="00D76159">
      <w:pPr>
        <w:jc w:val="both"/>
        <w:rPr>
          <w:rFonts w:ascii="Palatino Linotype" w:hAnsi="Palatino Linotype" w:cs="Arial"/>
          <w:b/>
          <w:u w:val="single"/>
        </w:rPr>
      </w:pPr>
      <w:r w:rsidRPr="00D76159">
        <w:rPr>
          <w:rFonts w:ascii="Palatino Linotype" w:hAnsi="Palatino Linotype" w:cs="Arial"/>
          <w:b/>
          <w:u w:val="single"/>
        </w:rPr>
        <w:t>OPEIU Local 459 and Local 512 Negotiations (Closed Session)</w:t>
      </w:r>
    </w:p>
    <w:p w:rsidR="00597E4E" w:rsidRPr="00D76159" w:rsidRDefault="00D76159" w:rsidP="008B70C6">
      <w:pPr>
        <w:jc w:val="both"/>
        <w:rPr>
          <w:rFonts w:ascii="Palatino Linotype" w:hAnsi="Palatino Linotype" w:cs="Arial"/>
          <w:b/>
          <w:u w:val="single"/>
        </w:rPr>
      </w:pPr>
      <w:r w:rsidRPr="00D76159">
        <w:rPr>
          <w:rFonts w:ascii="Palatino Linotype" w:hAnsi="Palatino Linotype" w:cs="Arial"/>
          <w:b/>
          <w:u w:val="single"/>
        </w:rPr>
        <w:t>ACTION:</w:t>
      </w:r>
    </w:p>
    <w:p w:rsidR="00D76159" w:rsidRPr="00720CED" w:rsidRDefault="00335BF5" w:rsidP="00720CED">
      <w:pPr>
        <w:spacing w:after="200"/>
        <w:contextualSpacing/>
        <w:jc w:val="both"/>
        <w:rPr>
          <w:rFonts w:ascii="Palatino Linotype" w:eastAsiaTheme="minorHAnsi" w:hAnsi="Palatino Linotype" w:cs="Arial"/>
          <w:b/>
        </w:rPr>
      </w:pPr>
      <w:r>
        <w:rPr>
          <w:rFonts w:ascii="Palatino Linotype" w:eastAsiaTheme="minorHAnsi" w:hAnsi="Palatino Linotype" w:cs="Arial"/>
          <w:b/>
        </w:rPr>
        <w:t xml:space="preserve">MOVED by Kay Pray </w:t>
      </w:r>
      <w:r w:rsidR="00D76159" w:rsidRPr="00AD6F7B">
        <w:rPr>
          <w:rFonts w:ascii="Palatino Linotype" w:eastAsiaTheme="minorHAnsi" w:hAnsi="Palatino Linotype" w:cs="Arial"/>
          <w:b/>
        </w:rPr>
        <w:t>and SUPPORTED by</w:t>
      </w:r>
      <w:r w:rsidR="00D76159">
        <w:rPr>
          <w:rFonts w:ascii="Palatino Linotype" w:eastAsiaTheme="minorHAnsi" w:hAnsi="Palatino Linotype" w:cs="Arial"/>
          <w:b/>
        </w:rPr>
        <w:t xml:space="preserve"> </w:t>
      </w:r>
      <w:r>
        <w:rPr>
          <w:rFonts w:ascii="Palatino Linotype" w:eastAsiaTheme="minorHAnsi" w:hAnsi="Palatino Linotype" w:cs="Arial"/>
          <w:b/>
        </w:rPr>
        <w:t>Kay Randolph-Back</w:t>
      </w:r>
      <w:r w:rsidR="00D76159" w:rsidRPr="00AD6F7B">
        <w:rPr>
          <w:rFonts w:ascii="Palatino Linotype" w:eastAsiaTheme="minorHAnsi" w:hAnsi="Palatino Linotype" w:cs="Arial"/>
          <w:b/>
        </w:rPr>
        <w:t xml:space="preserve"> that the Board of Directors of Community Mental Health Authority of Clinton, Eaton, and Ingham Counties authorize CMHA-CEI to </w:t>
      </w:r>
      <w:r w:rsidR="00D76159">
        <w:rPr>
          <w:rFonts w:ascii="Palatino Linotype" w:eastAsiaTheme="minorHAnsi" w:hAnsi="Palatino Linotype" w:cs="Arial"/>
          <w:b/>
        </w:rPr>
        <w:t>g</w:t>
      </w:r>
      <w:r>
        <w:rPr>
          <w:rFonts w:ascii="Palatino Linotype" w:eastAsiaTheme="minorHAnsi" w:hAnsi="Palatino Linotype" w:cs="Arial"/>
          <w:b/>
        </w:rPr>
        <w:t>o into closed session at 7:16 p.m.</w:t>
      </w:r>
    </w:p>
    <w:p w:rsidR="00D76159" w:rsidRDefault="00D76159" w:rsidP="008B70C6">
      <w:pPr>
        <w:jc w:val="both"/>
        <w:rPr>
          <w:rFonts w:ascii="Palatino Linotype" w:hAnsi="Palatino Linotype" w:cs="Arial"/>
          <w:b/>
        </w:rPr>
      </w:pPr>
    </w:p>
    <w:p w:rsidR="00720CED" w:rsidRPr="00FF44AC" w:rsidRDefault="00720CED" w:rsidP="00720CED">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720CED" w:rsidRDefault="00720CED" w:rsidP="00E45F7B">
      <w:pPr>
        <w:jc w:val="both"/>
        <w:rPr>
          <w:rFonts w:ascii="Palatino Linotype" w:hAnsi="Palatino Linotype" w:cs="Arial"/>
          <w:b/>
        </w:rPr>
      </w:pPr>
    </w:p>
    <w:p w:rsidR="00335BF5" w:rsidRPr="00720CED" w:rsidRDefault="00335BF5" w:rsidP="00335BF5">
      <w:pPr>
        <w:spacing w:after="200"/>
        <w:contextualSpacing/>
        <w:jc w:val="both"/>
        <w:rPr>
          <w:rFonts w:ascii="Palatino Linotype" w:eastAsiaTheme="minorHAnsi" w:hAnsi="Palatino Linotype" w:cs="Arial"/>
          <w:b/>
        </w:rPr>
      </w:pPr>
      <w:r>
        <w:rPr>
          <w:rFonts w:ascii="Palatino Linotype" w:eastAsiaTheme="minorHAnsi" w:hAnsi="Palatino Linotype" w:cs="Arial"/>
          <w:b/>
        </w:rPr>
        <w:t xml:space="preserve">MOVED by Raul Gonzales </w:t>
      </w:r>
      <w:r w:rsidRPr="00AD6F7B">
        <w:rPr>
          <w:rFonts w:ascii="Palatino Linotype" w:eastAsiaTheme="minorHAnsi" w:hAnsi="Palatino Linotype" w:cs="Arial"/>
          <w:b/>
        </w:rPr>
        <w:t>and SUPPORTED by</w:t>
      </w:r>
      <w:r>
        <w:rPr>
          <w:rFonts w:ascii="Palatino Linotype" w:eastAsiaTheme="minorHAnsi" w:hAnsi="Palatino Linotype" w:cs="Arial"/>
          <w:b/>
        </w:rPr>
        <w:t xml:space="preserve"> </w:t>
      </w:r>
      <w:r w:rsidRPr="00AD6F7B">
        <w:rPr>
          <w:rFonts w:ascii="Palatino Linotype" w:eastAsiaTheme="minorHAnsi" w:hAnsi="Palatino Linotype" w:cs="Arial"/>
          <w:b/>
        </w:rPr>
        <w:t xml:space="preserve">that the Board of Directors of Community Mental Health Authority of Clinton, Eaton, and Ingham Counties authorize CMHA-CEI to </w:t>
      </w:r>
      <w:r>
        <w:rPr>
          <w:rFonts w:ascii="Palatino Linotype" w:eastAsiaTheme="minorHAnsi" w:hAnsi="Palatino Linotype" w:cs="Arial"/>
          <w:b/>
        </w:rPr>
        <w:t>go into closed session at 8:16 p.m.</w:t>
      </w:r>
    </w:p>
    <w:p w:rsidR="00335BF5" w:rsidRDefault="00335BF5" w:rsidP="00E45F7B">
      <w:pPr>
        <w:jc w:val="both"/>
        <w:rPr>
          <w:rFonts w:ascii="Palatino Linotype" w:hAnsi="Palatino Linotype" w:cs="Arial"/>
          <w:b/>
        </w:rPr>
      </w:pPr>
    </w:p>
    <w:p w:rsidR="00E45F7B" w:rsidRPr="00C645B3" w:rsidRDefault="00180A63" w:rsidP="00E45F7B">
      <w:pPr>
        <w:jc w:val="both"/>
        <w:rPr>
          <w:rFonts w:ascii="Palatino Linotype" w:hAnsi="Palatino Linotype" w:cs="Arial"/>
          <w:b/>
          <w:u w:val="single"/>
        </w:rPr>
      </w:pPr>
      <w:r w:rsidRPr="00C645B3">
        <w:rPr>
          <w:rFonts w:ascii="Palatino Linotype" w:hAnsi="Palatino Linotype" w:cs="Arial"/>
          <w:b/>
          <w:u w:val="single"/>
        </w:rPr>
        <w:t>Adjournment</w:t>
      </w:r>
    </w:p>
    <w:p w:rsidR="00180A63" w:rsidRPr="00C645B3" w:rsidRDefault="00180A63" w:rsidP="00E45F7B">
      <w:pPr>
        <w:jc w:val="both"/>
        <w:rPr>
          <w:rFonts w:ascii="Palatino Linotype" w:hAnsi="Palatino Linotype" w:cs="Arial"/>
          <w:b/>
          <w:u w:val="single"/>
        </w:rPr>
      </w:pPr>
      <w:r w:rsidRPr="00C645B3">
        <w:rPr>
          <w:rFonts w:ascii="Palatino Linotype" w:hAnsi="Palatino Linotype" w:cs="Arial"/>
          <w:b/>
        </w:rPr>
        <w:t>Th</w:t>
      </w:r>
      <w:r w:rsidR="00204407">
        <w:rPr>
          <w:rFonts w:ascii="Palatino Linotype" w:hAnsi="Palatino Linotype" w:cs="Arial"/>
          <w:b/>
        </w:rPr>
        <w:t>e m</w:t>
      </w:r>
      <w:r w:rsidR="009E1051">
        <w:rPr>
          <w:rFonts w:ascii="Palatino Linotype" w:hAnsi="Palatino Linotype" w:cs="Arial"/>
          <w:b/>
        </w:rPr>
        <w:t xml:space="preserve">eeting was adjourned at </w:t>
      </w:r>
      <w:r w:rsidR="00720CED">
        <w:rPr>
          <w:rFonts w:ascii="Palatino Linotype" w:hAnsi="Palatino Linotype" w:cs="Arial"/>
          <w:b/>
        </w:rPr>
        <w:t>8:16</w:t>
      </w:r>
      <w:r w:rsidR="0080099E">
        <w:rPr>
          <w:rFonts w:ascii="Palatino Linotype" w:hAnsi="Palatino Linotype" w:cs="Arial"/>
          <w:b/>
        </w:rPr>
        <w:t xml:space="preserve"> </w:t>
      </w:r>
      <w:r w:rsidRPr="00C645B3">
        <w:rPr>
          <w:rFonts w:ascii="Palatino Linotype" w:hAnsi="Palatino Linotype" w:cs="Arial"/>
          <w:b/>
        </w:rPr>
        <w:t>p.m.  The next me</w:t>
      </w:r>
      <w:r w:rsidR="00EB54E4" w:rsidRPr="00C645B3">
        <w:rPr>
          <w:rFonts w:ascii="Palatino Linotype" w:hAnsi="Palatino Linotype" w:cs="Arial"/>
          <w:b/>
        </w:rPr>
        <w:t>eting is scheduled f</w:t>
      </w:r>
      <w:r w:rsidR="004E36EA" w:rsidRPr="00C645B3">
        <w:rPr>
          <w:rFonts w:ascii="Palatino Linotype" w:hAnsi="Palatino Linotype" w:cs="Arial"/>
          <w:b/>
        </w:rPr>
        <w:t xml:space="preserve">or </w:t>
      </w:r>
      <w:r w:rsidR="004E36EA" w:rsidRPr="00C67E1E">
        <w:rPr>
          <w:rFonts w:ascii="Palatino Linotype" w:hAnsi="Palatino Linotype" w:cs="Arial"/>
          <w:b/>
          <w:highlight w:val="yellow"/>
        </w:rPr>
        <w:t>Thursday,</w:t>
      </w:r>
      <w:r w:rsidR="00597E4E">
        <w:rPr>
          <w:rFonts w:ascii="Palatino Linotype" w:hAnsi="Palatino Linotype" w:cs="Arial"/>
          <w:b/>
          <w:highlight w:val="yellow"/>
        </w:rPr>
        <w:t xml:space="preserve"> July 20</w:t>
      </w:r>
      <w:r w:rsidR="009E1051" w:rsidRPr="00C67E1E">
        <w:rPr>
          <w:rFonts w:ascii="Palatino Linotype" w:hAnsi="Palatino Linotype" w:cs="Arial"/>
          <w:b/>
          <w:highlight w:val="yellow"/>
        </w:rPr>
        <w:t>, 2017</w:t>
      </w:r>
      <w:r w:rsidR="009F3141" w:rsidRPr="00C67E1E">
        <w:rPr>
          <w:rFonts w:ascii="Palatino Linotype" w:hAnsi="Palatino Linotype" w:cs="Arial"/>
          <w:b/>
          <w:highlight w:val="yellow"/>
        </w:rPr>
        <w:t xml:space="preserve"> at </w:t>
      </w:r>
      <w:r w:rsidR="00597E4E">
        <w:rPr>
          <w:rFonts w:ascii="Palatino Linotype" w:hAnsi="Palatino Linotype" w:cs="Arial"/>
          <w:b/>
          <w:highlight w:val="yellow"/>
        </w:rPr>
        <w:t>812 E. Jolly Road, conference room G11-C</w:t>
      </w:r>
      <w:r w:rsidR="005D4F64" w:rsidRPr="00C67E1E">
        <w:rPr>
          <w:rFonts w:ascii="Palatino Linotype" w:hAnsi="Palatino Linotype" w:cs="Arial"/>
          <w:b/>
          <w:highlight w:val="yellow"/>
        </w:rPr>
        <w:t>beginning at 6:00 p.m.</w:t>
      </w:r>
    </w:p>
    <w:p w:rsidR="00180A63" w:rsidRPr="00C645B3" w:rsidRDefault="00180A63" w:rsidP="008B70C6">
      <w:pPr>
        <w:jc w:val="both"/>
        <w:rPr>
          <w:rFonts w:ascii="Palatino Linotype" w:hAnsi="Palatino Linotype" w:cs="Arial"/>
          <w:b/>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Minutes submitted by:</w:t>
      </w: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lastRenderedPageBreak/>
        <w:t>Aleshia Y. Echols</w:t>
      </w:r>
    </w:p>
    <w:p w:rsidR="00180A63" w:rsidRDefault="00102D10"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Executive Administrative Assistant</w:t>
      </w:r>
    </w:p>
    <w:p w:rsidR="00D76159" w:rsidRDefault="00D76159"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720CED" w:rsidRDefault="00720CED" w:rsidP="00720CED">
      <w:pPr>
        <w:autoSpaceDE w:val="0"/>
        <w:autoSpaceDN w:val="0"/>
        <w:adjustRightInd w:val="0"/>
        <w:rPr>
          <w:rFonts w:ascii="Palatino Linotype" w:hAnsi="Palatino Linotype" w:cs="Arial"/>
          <w:b/>
          <w:lang w:val="en-CA"/>
        </w:rPr>
      </w:pPr>
    </w:p>
    <w:p w:rsidR="00720CED" w:rsidRPr="00C645B3" w:rsidRDefault="00720CED" w:rsidP="00720CED">
      <w:pPr>
        <w:autoSpaceDE w:val="0"/>
        <w:autoSpaceDN w:val="0"/>
        <w:adjustRightInd w:val="0"/>
        <w:rPr>
          <w:rFonts w:ascii="Palatino Linotype" w:hAnsi="Palatino Linotype" w:cs="Arial"/>
          <w:b/>
          <w:lang w:val="en-CA"/>
        </w:rPr>
      </w:pPr>
    </w:p>
    <w:p w:rsidR="00720CED" w:rsidRPr="00AE4B22" w:rsidRDefault="00720CED"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sectPr w:rsidR="00720CED" w:rsidRPr="00AE4B22" w:rsidSect="00591EF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A2" w:rsidRDefault="004605A2" w:rsidP="00CF2088">
      <w:r>
        <w:separator/>
      </w:r>
    </w:p>
  </w:endnote>
  <w:endnote w:type="continuationSeparator" w:id="0">
    <w:p w:rsidR="004605A2" w:rsidRDefault="004605A2" w:rsidP="00C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EF" w:rsidRDefault="0022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2" w:rsidRDefault="004605A2">
    <w:pPr>
      <w:pStyle w:val="Footer"/>
      <w:pBdr>
        <w:top w:val="thinThickSmallGap" w:sz="24" w:space="1" w:color="622423" w:themeColor="accent2" w:themeShade="7F"/>
      </w:pBdr>
      <w:rPr>
        <w:rFonts w:asciiTheme="majorHAnsi" w:hAnsiTheme="majorHAnsi"/>
      </w:rPr>
    </w:pPr>
    <w:r>
      <w:rPr>
        <w:rFonts w:asciiTheme="majorHAnsi" w:hAnsiTheme="majorHAnsi"/>
      </w:rPr>
      <w:t>Board of Directors Meeting Minutes</w:t>
    </w:r>
    <w:r w:rsidR="002201EF">
      <w:rPr>
        <w:rFonts w:asciiTheme="majorHAnsi" w:hAnsiTheme="majorHAnsi"/>
      </w:rPr>
      <w:t xml:space="preserve"> </w:t>
    </w:r>
    <w:r w:rsidR="002201EF">
      <w:rPr>
        <w:rFonts w:asciiTheme="majorHAnsi" w:hAnsiTheme="majorHAnsi"/>
      </w:rPr>
      <w:t>(aye)</w:t>
    </w:r>
    <w:bookmarkStart w:id="0" w:name="_GoBack"/>
    <w:bookmarkEnd w:id="0"/>
  </w:p>
  <w:p w:rsidR="004605A2" w:rsidRDefault="00574423">
    <w:pPr>
      <w:pStyle w:val="Footer"/>
      <w:pBdr>
        <w:top w:val="thinThickSmallGap" w:sz="24" w:space="1" w:color="622423" w:themeColor="accent2" w:themeShade="7F"/>
      </w:pBdr>
      <w:rPr>
        <w:rFonts w:asciiTheme="majorHAnsi" w:hAnsiTheme="majorHAnsi"/>
      </w:rPr>
    </w:pPr>
    <w:r>
      <w:rPr>
        <w:rFonts w:asciiTheme="majorHAnsi" w:hAnsiTheme="majorHAnsi"/>
      </w:rPr>
      <w:t>June 22</w:t>
    </w:r>
    <w:r w:rsidR="004605A2">
      <w:rPr>
        <w:rFonts w:asciiTheme="majorHAnsi" w:hAnsiTheme="majorHAnsi"/>
      </w:rPr>
      <w:t>, 2017</w:t>
    </w:r>
  </w:p>
  <w:p w:rsidR="004605A2" w:rsidRDefault="004605A2">
    <w:pPr>
      <w:pStyle w:val="Footer"/>
      <w:pBdr>
        <w:top w:val="thinThickSmallGap" w:sz="24" w:space="1" w:color="622423" w:themeColor="accent2" w:themeShade="7F"/>
      </w:pBdr>
      <w:rPr>
        <w:rFonts w:asciiTheme="majorHAnsi" w:hAnsiTheme="majorHAnsi"/>
      </w:rPr>
    </w:pPr>
  </w:p>
  <w:p w:rsidR="004605A2" w:rsidRDefault="004605A2" w:rsidP="00CF2088">
    <w:pPr>
      <w:pStyle w:val="Footer"/>
      <w:pBdr>
        <w:top w:val="thinThickSmallGap" w:sz="24" w:space="1" w:color="622423" w:themeColor="accent2" w:themeShade="7F"/>
      </w:pBd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EF" w:rsidRDefault="0022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A2" w:rsidRDefault="004605A2" w:rsidP="00CF2088">
      <w:r>
        <w:separator/>
      </w:r>
    </w:p>
  </w:footnote>
  <w:footnote w:type="continuationSeparator" w:id="0">
    <w:p w:rsidR="004605A2" w:rsidRDefault="004605A2" w:rsidP="00CF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EF" w:rsidRDefault="0022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EF" w:rsidRDefault="00220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EF" w:rsidRDefault="0022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C6F"/>
    <w:multiLevelType w:val="hybridMultilevel"/>
    <w:tmpl w:val="3E7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719"/>
    <w:multiLevelType w:val="hybridMultilevel"/>
    <w:tmpl w:val="3BF6959E"/>
    <w:lvl w:ilvl="0" w:tplc="1408EBA2">
      <w:start w:val="53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A580E"/>
    <w:multiLevelType w:val="hybridMultilevel"/>
    <w:tmpl w:val="2B4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765A"/>
    <w:multiLevelType w:val="hybridMultilevel"/>
    <w:tmpl w:val="676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118C"/>
    <w:multiLevelType w:val="hybridMultilevel"/>
    <w:tmpl w:val="C4A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72686"/>
    <w:multiLevelType w:val="hybridMultilevel"/>
    <w:tmpl w:val="5674F64E"/>
    <w:lvl w:ilvl="0" w:tplc="A4BEA01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604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4A4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834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2F2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485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42A5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468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85E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F80851"/>
    <w:multiLevelType w:val="hybridMultilevel"/>
    <w:tmpl w:val="3B0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08D1"/>
    <w:multiLevelType w:val="hybridMultilevel"/>
    <w:tmpl w:val="C2F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15EE5"/>
    <w:multiLevelType w:val="hybridMultilevel"/>
    <w:tmpl w:val="728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13175"/>
    <w:multiLevelType w:val="hybridMultilevel"/>
    <w:tmpl w:val="A13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A43CD"/>
    <w:multiLevelType w:val="hybridMultilevel"/>
    <w:tmpl w:val="991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600B2"/>
    <w:multiLevelType w:val="hybridMultilevel"/>
    <w:tmpl w:val="A23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0592"/>
    <w:multiLevelType w:val="hybridMultilevel"/>
    <w:tmpl w:val="1D84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51FAE"/>
    <w:multiLevelType w:val="hybridMultilevel"/>
    <w:tmpl w:val="C42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B4E68"/>
    <w:multiLevelType w:val="hybridMultilevel"/>
    <w:tmpl w:val="5C7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123"/>
    <w:multiLevelType w:val="hybridMultilevel"/>
    <w:tmpl w:val="024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203CD"/>
    <w:multiLevelType w:val="hybridMultilevel"/>
    <w:tmpl w:val="DA7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93E1C"/>
    <w:multiLevelType w:val="hybridMultilevel"/>
    <w:tmpl w:val="F39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66E05"/>
    <w:multiLevelType w:val="hybridMultilevel"/>
    <w:tmpl w:val="2A3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04EF0"/>
    <w:multiLevelType w:val="hybridMultilevel"/>
    <w:tmpl w:val="22A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204D2"/>
    <w:multiLevelType w:val="hybridMultilevel"/>
    <w:tmpl w:val="C2D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54AB"/>
    <w:multiLevelType w:val="hybridMultilevel"/>
    <w:tmpl w:val="D1F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A1035"/>
    <w:multiLevelType w:val="hybridMultilevel"/>
    <w:tmpl w:val="6B7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A3A72"/>
    <w:multiLevelType w:val="hybridMultilevel"/>
    <w:tmpl w:val="F03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F4BB9"/>
    <w:multiLevelType w:val="hybridMultilevel"/>
    <w:tmpl w:val="87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A6E73"/>
    <w:multiLevelType w:val="hybridMultilevel"/>
    <w:tmpl w:val="1F7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84BD9"/>
    <w:multiLevelType w:val="hybridMultilevel"/>
    <w:tmpl w:val="F6E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7705B"/>
    <w:multiLevelType w:val="hybridMultilevel"/>
    <w:tmpl w:val="958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55107"/>
    <w:multiLevelType w:val="hybridMultilevel"/>
    <w:tmpl w:val="6E5889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5FB91A12"/>
    <w:multiLevelType w:val="hybridMultilevel"/>
    <w:tmpl w:val="A71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368E7"/>
    <w:multiLevelType w:val="hybridMultilevel"/>
    <w:tmpl w:val="0B3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55B95"/>
    <w:multiLevelType w:val="hybridMultilevel"/>
    <w:tmpl w:val="914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3701E"/>
    <w:multiLevelType w:val="hybridMultilevel"/>
    <w:tmpl w:val="6066C5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A656E3"/>
    <w:multiLevelType w:val="hybridMultilevel"/>
    <w:tmpl w:val="FC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33"/>
  </w:num>
  <w:num w:numId="5">
    <w:abstractNumId w:val="21"/>
  </w:num>
  <w:num w:numId="6">
    <w:abstractNumId w:val="22"/>
  </w:num>
  <w:num w:numId="7">
    <w:abstractNumId w:val="28"/>
  </w:num>
  <w:num w:numId="8">
    <w:abstractNumId w:val="25"/>
  </w:num>
  <w:num w:numId="9">
    <w:abstractNumId w:val="16"/>
  </w:num>
  <w:num w:numId="10">
    <w:abstractNumId w:val="0"/>
  </w:num>
  <w:num w:numId="11">
    <w:abstractNumId w:val="23"/>
  </w:num>
  <w:num w:numId="12">
    <w:abstractNumId w:val="20"/>
  </w:num>
  <w:num w:numId="13">
    <w:abstractNumId w:val="5"/>
  </w:num>
  <w:num w:numId="14">
    <w:abstractNumId w:val="31"/>
  </w:num>
  <w:num w:numId="15">
    <w:abstractNumId w:val="17"/>
  </w:num>
  <w:num w:numId="16">
    <w:abstractNumId w:val="29"/>
  </w:num>
  <w:num w:numId="17">
    <w:abstractNumId w:val="19"/>
  </w:num>
  <w:num w:numId="18">
    <w:abstractNumId w:val="24"/>
  </w:num>
  <w:num w:numId="19">
    <w:abstractNumId w:val="4"/>
  </w:num>
  <w:num w:numId="20">
    <w:abstractNumId w:val="9"/>
  </w:num>
  <w:num w:numId="21">
    <w:abstractNumId w:val="14"/>
  </w:num>
  <w:num w:numId="22">
    <w:abstractNumId w:val="11"/>
  </w:num>
  <w:num w:numId="23">
    <w:abstractNumId w:val="8"/>
  </w:num>
  <w:num w:numId="24">
    <w:abstractNumId w:val="13"/>
  </w:num>
  <w:num w:numId="25">
    <w:abstractNumId w:val="12"/>
  </w:num>
  <w:num w:numId="26">
    <w:abstractNumId w:val="1"/>
  </w:num>
  <w:num w:numId="27">
    <w:abstractNumId w:val="18"/>
  </w:num>
  <w:num w:numId="28">
    <w:abstractNumId w:val="27"/>
  </w:num>
  <w:num w:numId="29">
    <w:abstractNumId w:val="30"/>
  </w:num>
  <w:num w:numId="30">
    <w:abstractNumId w:val="32"/>
  </w:num>
  <w:num w:numId="31">
    <w:abstractNumId w:val="26"/>
  </w:num>
  <w:num w:numId="32">
    <w:abstractNumId w:val="6"/>
  </w:num>
  <w:num w:numId="33">
    <w:abstractNumId w:val="2"/>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DE8"/>
    <w:rsid w:val="00001327"/>
    <w:rsid w:val="0000578E"/>
    <w:rsid w:val="0001459D"/>
    <w:rsid w:val="00014DDC"/>
    <w:rsid w:val="000154E1"/>
    <w:rsid w:val="00016433"/>
    <w:rsid w:val="00016A3C"/>
    <w:rsid w:val="00021F28"/>
    <w:rsid w:val="00022E1D"/>
    <w:rsid w:val="00022F98"/>
    <w:rsid w:val="0002618A"/>
    <w:rsid w:val="00031E8B"/>
    <w:rsid w:val="00037598"/>
    <w:rsid w:val="0004187D"/>
    <w:rsid w:val="00041E75"/>
    <w:rsid w:val="00043CC8"/>
    <w:rsid w:val="00047986"/>
    <w:rsid w:val="000536EA"/>
    <w:rsid w:val="0005527D"/>
    <w:rsid w:val="00055EE3"/>
    <w:rsid w:val="0007524F"/>
    <w:rsid w:val="000754C0"/>
    <w:rsid w:val="00076141"/>
    <w:rsid w:val="0008089D"/>
    <w:rsid w:val="000845CF"/>
    <w:rsid w:val="00087651"/>
    <w:rsid w:val="0009153F"/>
    <w:rsid w:val="0009417C"/>
    <w:rsid w:val="0009435B"/>
    <w:rsid w:val="00095C08"/>
    <w:rsid w:val="000960EB"/>
    <w:rsid w:val="00097C34"/>
    <w:rsid w:val="000A05D9"/>
    <w:rsid w:val="000A2334"/>
    <w:rsid w:val="000A32B8"/>
    <w:rsid w:val="000A3EC5"/>
    <w:rsid w:val="000A5276"/>
    <w:rsid w:val="000C2745"/>
    <w:rsid w:val="000C38BA"/>
    <w:rsid w:val="000C6B32"/>
    <w:rsid w:val="000D5D77"/>
    <w:rsid w:val="000E0FA2"/>
    <w:rsid w:val="000E16F7"/>
    <w:rsid w:val="000F4C64"/>
    <w:rsid w:val="000F560E"/>
    <w:rsid w:val="000F6724"/>
    <w:rsid w:val="00102507"/>
    <w:rsid w:val="00102D10"/>
    <w:rsid w:val="0010438A"/>
    <w:rsid w:val="001051D0"/>
    <w:rsid w:val="00115A2F"/>
    <w:rsid w:val="001160AD"/>
    <w:rsid w:val="00122990"/>
    <w:rsid w:val="00123763"/>
    <w:rsid w:val="00124C6F"/>
    <w:rsid w:val="0012529D"/>
    <w:rsid w:val="001315D9"/>
    <w:rsid w:val="00133644"/>
    <w:rsid w:val="00134D53"/>
    <w:rsid w:val="00137337"/>
    <w:rsid w:val="0014025A"/>
    <w:rsid w:val="0014236C"/>
    <w:rsid w:val="00142B17"/>
    <w:rsid w:val="00153BC6"/>
    <w:rsid w:val="001545A2"/>
    <w:rsid w:val="00156E41"/>
    <w:rsid w:val="00162541"/>
    <w:rsid w:val="00162E9F"/>
    <w:rsid w:val="0016356A"/>
    <w:rsid w:val="00164F11"/>
    <w:rsid w:val="001653D9"/>
    <w:rsid w:val="00166071"/>
    <w:rsid w:val="001679AC"/>
    <w:rsid w:val="00167C93"/>
    <w:rsid w:val="00170E8D"/>
    <w:rsid w:val="00172B96"/>
    <w:rsid w:val="00173C36"/>
    <w:rsid w:val="00175BC9"/>
    <w:rsid w:val="00180A63"/>
    <w:rsid w:val="0019485E"/>
    <w:rsid w:val="001A21F5"/>
    <w:rsid w:val="001B2E39"/>
    <w:rsid w:val="001B49CB"/>
    <w:rsid w:val="001B5465"/>
    <w:rsid w:val="001C551A"/>
    <w:rsid w:val="001C586A"/>
    <w:rsid w:val="001C6230"/>
    <w:rsid w:val="001D0A14"/>
    <w:rsid w:val="001D3207"/>
    <w:rsid w:val="001E0CB4"/>
    <w:rsid w:val="001E0EA4"/>
    <w:rsid w:val="001E1A94"/>
    <w:rsid w:val="001E22DA"/>
    <w:rsid w:val="001E297D"/>
    <w:rsid w:val="001E3B61"/>
    <w:rsid w:val="001E47AF"/>
    <w:rsid w:val="001E619D"/>
    <w:rsid w:val="001F2EDB"/>
    <w:rsid w:val="001F3294"/>
    <w:rsid w:val="001F42D4"/>
    <w:rsid w:val="001F55B0"/>
    <w:rsid w:val="001F6CE3"/>
    <w:rsid w:val="00200510"/>
    <w:rsid w:val="002016CD"/>
    <w:rsid w:val="002020DA"/>
    <w:rsid w:val="00204407"/>
    <w:rsid w:val="00212EEF"/>
    <w:rsid w:val="0021346C"/>
    <w:rsid w:val="00213E26"/>
    <w:rsid w:val="0021485B"/>
    <w:rsid w:val="00214B44"/>
    <w:rsid w:val="00215EAE"/>
    <w:rsid w:val="002201EF"/>
    <w:rsid w:val="00220B1E"/>
    <w:rsid w:val="00221B90"/>
    <w:rsid w:val="00222B16"/>
    <w:rsid w:val="00226317"/>
    <w:rsid w:val="00227863"/>
    <w:rsid w:val="00233823"/>
    <w:rsid w:val="0023585D"/>
    <w:rsid w:val="002359EB"/>
    <w:rsid w:val="002376AC"/>
    <w:rsid w:val="002405E1"/>
    <w:rsid w:val="00242C30"/>
    <w:rsid w:val="00245588"/>
    <w:rsid w:val="002462C0"/>
    <w:rsid w:val="00250472"/>
    <w:rsid w:val="00252DC9"/>
    <w:rsid w:val="00264645"/>
    <w:rsid w:val="002654C3"/>
    <w:rsid w:val="00265865"/>
    <w:rsid w:val="00266408"/>
    <w:rsid w:val="00266B9C"/>
    <w:rsid w:val="00267198"/>
    <w:rsid w:val="002711E3"/>
    <w:rsid w:val="00274131"/>
    <w:rsid w:val="00274B30"/>
    <w:rsid w:val="00281FCA"/>
    <w:rsid w:val="002829D8"/>
    <w:rsid w:val="00283F4D"/>
    <w:rsid w:val="002845B7"/>
    <w:rsid w:val="00292C3E"/>
    <w:rsid w:val="00294714"/>
    <w:rsid w:val="0029622B"/>
    <w:rsid w:val="00297928"/>
    <w:rsid w:val="002A0E1D"/>
    <w:rsid w:val="002A1B16"/>
    <w:rsid w:val="002A6615"/>
    <w:rsid w:val="002B407B"/>
    <w:rsid w:val="002B54B4"/>
    <w:rsid w:val="002B5C34"/>
    <w:rsid w:val="002B6387"/>
    <w:rsid w:val="002B74AB"/>
    <w:rsid w:val="002B7725"/>
    <w:rsid w:val="002B7837"/>
    <w:rsid w:val="002C3692"/>
    <w:rsid w:val="002C7383"/>
    <w:rsid w:val="002D0ED5"/>
    <w:rsid w:val="002D19B4"/>
    <w:rsid w:val="002D3765"/>
    <w:rsid w:val="002D41AB"/>
    <w:rsid w:val="002D51D1"/>
    <w:rsid w:val="002E7928"/>
    <w:rsid w:val="002E79FC"/>
    <w:rsid w:val="002F63C7"/>
    <w:rsid w:val="00311053"/>
    <w:rsid w:val="0031293D"/>
    <w:rsid w:val="00312AFF"/>
    <w:rsid w:val="00313379"/>
    <w:rsid w:val="003238FF"/>
    <w:rsid w:val="00324398"/>
    <w:rsid w:val="003260E0"/>
    <w:rsid w:val="00327D6F"/>
    <w:rsid w:val="00335BF5"/>
    <w:rsid w:val="00344EC0"/>
    <w:rsid w:val="003475DB"/>
    <w:rsid w:val="003565DC"/>
    <w:rsid w:val="00357A81"/>
    <w:rsid w:val="00365340"/>
    <w:rsid w:val="0036573F"/>
    <w:rsid w:val="00370377"/>
    <w:rsid w:val="00371146"/>
    <w:rsid w:val="00371819"/>
    <w:rsid w:val="003844D6"/>
    <w:rsid w:val="003943E8"/>
    <w:rsid w:val="003958E8"/>
    <w:rsid w:val="003972D6"/>
    <w:rsid w:val="003A338D"/>
    <w:rsid w:val="003A37AF"/>
    <w:rsid w:val="003B0BC0"/>
    <w:rsid w:val="003B1587"/>
    <w:rsid w:val="003B34F0"/>
    <w:rsid w:val="003B4B5C"/>
    <w:rsid w:val="003B4CC8"/>
    <w:rsid w:val="003B726A"/>
    <w:rsid w:val="003C2286"/>
    <w:rsid w:val="003C22C2"/>
    <w:rsid w:val="003C5F5F"/>
    <w:rsid w:val="003D2E68"/>
    <w:rsid w:val="003D6629"/>
    <w:rsid w:val="003E1247"/>
    <w:rsid w:val="003E1739"/>
    <w:rsid w:val="003E3279"/>
    <w:rsid w:val="003E53C0"/>
    <w:rsid w:val="003E703A"/>
    <w:rsid w:val="003F2AFD"/>
    <w:rsid w:val="00405184"/>
    <w:rsid w:val="00405223"/>
    <w:rsid w:val="00406C89"/>
    <w:rsid w:val="004076AF"/>
    <w:rsid w:val="00410110"/>
    <w:rsid w:val="00411F18"/>
    <w:rsid w:val="00416957"/>
    <w:rsid w:val="0042148A"/>
    <w:rsid w:val="00422DFB"/>
    <w:rsid w:val="00423C02"/>
    <w:rsid w:val="00423F2F"/>
    <w:rsid w:val="00424873"/>
    <w:rsid w:val="004328A8"/>
    <w:rsid w:val="00443683"/>
    <w:rsid w:val="004444A2"/>
    <w:rsid w:val="004536F8"/>
    <w:rsid w:val="00455104"/>
    <w:rsid w:val="004605A2"/>
    <w:rsid w:val="004712DF"/>
    <w:rsid w:val="00471B38"/>
    <w:rsid w:val="004723F4"/>
    <w:rsid w:val="0048207E"/>
    <w:rsid w:val="00483A8F"/>
    <w:rsid w:val="0049083C"/>
    <w:rsid w:val="004962A8"/>
    <w:rsid w:val="00497706"/>
    <w:rsid w:val="004A5DE1"/>
    <w:rsid w:val="004B0D02"/>
    <w:rsid w:val="004B602B"/>
    <w:rsid w:val="004B6CFB"/>
    <w:rsid w:val="004C0226"/>
    <w:rsid w:val="004C1A8B"/>
    <w:rsid w:val="004C3540"/>
    <w:rsid w:val="004D0472"/>
    <w:rsid w:val="004D1910"/>
    <w:rsid w:val="004D339D"/>
    <w:rsid w:val="004D4855"/>
    <w:rsid w:val="004E00EA"/>
    <w:rsid w:val="004E11B9"/>
    <w:rsid w:val="004E1EE8"/>
    <w:rsid w:val="004E36EA"/>
    <w:rsid w:val="004E4B46"/>
    <w:rsid w:val="004E5CC6"/>
    <w:rsid w:val="004E70EC"/>
    <w:rsid w:val="004F26CC"/>
    <w:rsid w:val="0050013D"/>
    <w:rsid w:val="00503EF0"/>
    <w:rsid w:val="00526D2A"/>
    <w:rsid w:val="00526D2C"/>
    <w:rsid w:val="005359B4"/>
    <w:rsid w:val="0054180C"/>
    <w:rsid w:val="005454CF"/>
    <w:rsid w:val="005514CC"/>
    <w:rsid w:val="0055496B"/>
    <w:rsid w:val="005551FB"/>
    <w:rsid w:val="00557671"/>
    <w:rsid w:val="0056259B"/>
    <w:rsid w:val="00562908"/>
    <w:rsid w:val="005717E7"/>
    <w:rsid w:val="00574423"/>
    <w:rsid w:val="00575506"/>
    <w:rsid w:val="00575A94"/>
    <w:rsid w:val="0057638F"/>
    <w:rsid w:val="00576623"/>
    <w:rsid w:val="005766DB"/>
    <w:rsid w:val="0058117B"/>
    <w:rsid w:val="0058257E"/>
    <w:rsid w:val="00587453"/>
    <w:rsid w:val="0059014C"/>
    <w:rsid w:val="00591EF6"/>
    <w:rsid w:val="00594A57"/>
    <w:rsid w:val="00594FA3"/>
    <w:rsid w:val="00595128"/>
    <w:rsid w:val="00596530"/>
    <w:rsid w:val="00597E4E"/>
    <w:rsid w:val="005A67CB"/>
    <w:rsid w:val="005B264C"/>
    <w:rsid w:val="005C080F"/>
    <w:rsid w:val="005C25E7"/>
    <w:rsid w:val="005C29DA"/>
    <w:rsid w:val="005C2F8F"/>
    <w:rsid w:val="005C5341"/>
    <w:rsid w:val="005C7113"/>
    <w:rsid w:val="005D2DD8"/>
    <w:rsid w:val="005D4F64"/>
    <w:rsid w:val="005D6830"/>
    <w:rsid w:val="005E2918"/>
    <w:rsid w:val="005E3AD3"/>
    <w:rsid w:val="005F690B"/>
    <w:rsid w:val="00600A2F"/>
    <w:rsid w:val="0060448E"/>
    <w:rsid w:val="00604755"/>
    <w:rsid w:val="006047E1"/>
    <w:rsid w:val="00611D1D"/>
    <w:rsid w:val="00614A9A"/>
    <w:rsid w:val="00614C1C"/>
    <w:rsid w:val="0062299E"/>
    <w:rsid w:val="006240A2"/>
    <w:rsid w:val="0062583C"/>
    <w:rsid w:val="006278F6"/>
    <w:rsid w:val="006355D0"/>
    <w:rsid w:val="0064058F"/>
    <w:rsid w:val="00640A4C"/>
    <w:rsid w:val="0065146D"/>
    <w:rsid w:val="00653BBA"/>
    <w:rsid w:val="00655520"/>
    <w:rsid w:val="00656D05"/>
    <w:rsid w:val="0065790E"/>
    <w:rsid w:val="00661E8C"/>
    <w:rsid w:val="0066281D"/>
    <w:rsid w:val="00665B95"/>
    <w:rsid w:val="00666136"/>
    <w:rsid w:val="0067019A"/>
    <w:rsid w:val="00670BA8"/>
    <w:rsid w:val="00671F8C"/>
    <w:rsid w:val="00676C73"/>
    <w:rsid w:val="00680ED3"/>
    <w:rsid w:val="00685BC6"/>
    <w:rsid w:val="00685E82"/>
    <w:rsid w:val="00686998"/>
    <w:rsid w:val="0069175A"/>
    <w:rsid w:val="00691931"/>
    <w:rsid w:val="00691B9D"/>
    <w:rsid w:val="0069570F"/>
    <w:rsid w:val="006978FB"/>
    <w:rsid w:val="006A0900"/>
    <w:rsid w:val="006A270A"/>
    <w:rsid w:val="006A5535"/>
    <w:rsid w:val="006B313B"/>
    <w:rsid w:val="006B48FC"/>
    <w:rsid w:val="006B4FDD"/>
    <w:rsid w:val="006B5CD5"/>
    <w:rsid w:val="006C4F0F"/>
    <w:rsid w:val="006C599A"/>
    <w:rsid w:val="006D4286"/>
    <w:rsid w:val="006E2938"/>
    <w:rsid w:val="006E5425"/>
    <w:rsid w:val="0070093E"/>
    <w:rsid w:val="007032E6"/>
    <w:rsid w:val="00703D8D"/>
    <w:rsid w:val="00703E3E"/>
    <w:rsid w:val="00703F00"/>
    <w:rsid w:val="00704A39"/>
    <w:rsid w:val="00706407"/>
    <w:rsid w:val="007070CF"/>
    <w:rsid w:val="00713CEE"/>
    <w:rsid w:val="00720CED"/>
    <w:rsid w:val="007227C7"/>
    <w:rsid w:val="007262CE"/>
    <w:rsid w:val="00730FD8"/>
    <w:rsid w:val="00737F66"/>
    <w:rsid w:val="00740B82"/>
    <w:rsid w:val="00740D34"/>
    <w:rsid w:val="00740E6F"/>
    <w:rsid w:val="0074387A"/>
    <w:rsid w:val="0075165B"/>
    <w:rsid w:val="007536D4"/>
    <w:rsid w:val="00764D70"/>
    <w:rsid w:val="00765B76"/>
    <w:rsid w:val="0076638D"/>
    <w:rsid w:val="00770A70"/>
    <w:rsid w:val="00784D61"/>
    <w:rsid w:val="00787829"/>
    <w:rsid w:val="00790A08"/>
    <w:rsid w:val="00791C97"/>
    <w:rsid w:val="00793438"/>
    <w:rsid w:val="00794DCF"/>
    <w:rsid w:val="007965D1"/>
    <w:rsid w:val="007A32DB"/>
    <w:rsid w:val="007A4877"/>
    <w:rsid w:val="007A51C6"/>
    <w:rsid w:val="007B2E9E"/>
    <w:rsid w:val="007B3F62"/>
    <w:rsid w:val="007B4ACE"/>
    <w:rsid w:val="007B6C3C"/>
    <w:rsid w:val="007C07B1"/>
    <w:rsid w:val="007C0A60"/>
    <w:rsid w:val="007C2E7F"/>
    <w:rsid w:val="007C4133"/>
    <w:rsid w:val="007C44B9"/>
    <w:rsid w:val="007C4DB9"/>
    <w:rsid w:val="007C545A"/>
    <w:rsid w:val="007C56D0"/>
    <w:rsid w:val="007C58B5"/>
    <w:rsid w:val="007D1193"/>
    <w:rsid w:val="007E12FF"/>
    <w:rsid w:val="007E6760"/>
    <w:rsid w:val="007E76A5"/>
    <w:rsid w:val="007F2FE0"/>
    <w:rsid w:val="007F3CFE"/>
    <w:rsid w:val="007F4C25"/>
    <w:rsid w:val="007F78C2"/>
    <w:rsid w:val="0080099E"/>
    <w:rsid w:val="00803AE5"/>
    <w:rsid w:val="00803B74"/>
    <w:rsid w:val="00806A1F"/>
    <w:rsid w:val="008134E6"/>
    <w:rsid w:val="0081589C"/>
    <w:rsid w:val="00816257"/>
    <w:rsid w:val="008307BB"/>
    <w:rsid w:val="00831BDE"/>
    <w:rsid w:val="00837975"/>
    <w:rsid w:val="00844BDC"/>
    <w:rsid w:val="0084517B"/>
    <w:rsid w:val="00855BD1"/>
    <w:rsid w:val="00856A2B"/>
    <w:rsid w:val="0086269C"/>
    <w:rsid w:val="008653FC"/>
    <w:rsid w:val="00866AAA"/>
    <w:rsid w:val="008678CA"/>
    <w:rsid w:val="00867D37"/>
    <w:rsid w:val="00871935"/>
    <w:rsid w:val="00874459"/>
    <w:rsid w:val="00874C1B"/>
    <w:rsid w:val="00875D9C"/>
    <w:rsid w:val="0088351A"/>
    <w:rsid w:val="00891654"/>
    <w:rsid w:val="00891BF0"/>
    <w:rsid w:val="00893E3F"/>
    <w:rsid w:val="00897F10"/>
    <w:rsid w:val="008A2CB5"/>
    <w:rsid w:val="008A2E13"/>
    <w:rsid w:val="008A2E9A"/>
    <w:rsid w:val="008A42A5"/>
    <w:rsid w:val="008A6A15"/>
    <w:rsid w:val="008B01B3"/>
    <w:rsid w:val="008B2134"/>
    <w:rsid w:val="008B238A"/>
    <w:rsid w:val="008B30F6"/>
    <w:rsid w:val="008B698A"/>
    <w:rsid w:val="008B70C6"/>
    <w:rsid w:val="008B70F7"/>
    <w:rsid w:val="008C318A"/>
    <w:rsid w:val="008D08B1"/>
    <w:rsid w:val="008D7DB5"/>
    <w:rsid w:val="008E0E38"/>
    <w:rsid w:val="008F712C"/>
    <w:rsid w:val="00901536"/>
    <w:rsid w:val="00902515"/>
    <w:rsid w:val="00904BDA"/>
    <w:rsid w:val="00905ACB"/>
    <w:rsid w:val="00907211"/>
    <w:rsid w:val="009076EE"/>
    <w:rsid w:val="009135F4"/>
    <w:rsid w:val="00913BF1"/>
    <w:rsid w:val="00925C8F"/>
    <w:rsid w:val="00925E43"/>
    <w:rsid w:val="00927FBA"/>
    <w:rsid w:val="00932432"/>
    <w:rsid w:val="00934829"/>
    <w:rsid w:val="009353B3"/>
    <w:rsid w:val="009359C5"/>
    <w:rsid w:val="00941925"/>
    <w:rsid w:val="00942291"/>
    <w:rsid w:val="00954AB8"/>
    <w:rsid w:val="009553C1"/>
    <w:rsid w:val="009614A1"/>
    <w:rsid w:val="0096216F"/>
    <w:rsid w:val="009637FF"/>
    <w:rsid w:val="00970B30"/>
    <w:rsid w:val="009734CF"/>
    <w:rsid w:val="00973E00"/>
    <w:rsid w:val="0097697D"/>
    <w:rsid w:val="0098087F"/>
    <w:rsid w:val="00985AD8"/>
    <w:rsid w:val="00997683"/>
    <w:rsid w:val="009A36F7"/>
    <w:rsid w:val="009A48BA"/>
    <w:rsid w:val="009B1731"/>
    <w:rsid w:val="009B4091"/>
    <w:rsid w:val="009B7105"/>
    <w:rsid w:val="009C1964"/>
    <w:rsid w:val="009C29ED"/>
    <w:rsid w:val="009C513A"/>
    <w:rsid w:val="009D0916"/>
    <w:rsid w:val="009D17E8"/>
    <w:rsid w:val="009D422D"/>
    <w:rsid w:val="009D4A2D"/>
    <w:rsid w:val="009D66FC"/>
    <w:rsid w:val="009E1051"/>
    <w:rsid w:val="009E4471"/>
    <w:rsid w:val="009E7E1E"/>
    <w:rsid w:val="009F3141"/>
    <w:rsid w:val="009F7043"/>
    <w:rsid w:val="00A02B9B"/>
    <w:rsid w:val="00A04A06"/>
    <w:rsid w:val="00A057D1"/>
    <w:rsid w:val="00A10A9D"/>
    <w:rsid w:val="00A151FC"/>
    <w:rsid w:val="00A15EDE"/>
    <w:rsid w:val="00A16740"/>
    <w:rsid w:val="00A167C8"/>
    <w:rsid w:val="00A17F73"/>
    <w:rsid w:val="00A20E1E"/>
    <w:rsid w:val="00A222A3"/>
    <w:rsid w:val="00A228A7"/>
    <w:rsid w:val="00A25D83"/>
    <w:rsid w:val="00A26E62"/>
    <w:rsid w:val="00A31351"/>
    <w:rsid w:val="00A314A6"/>
    <w:rsid w:val="00A31A27"/>
    <w:rsid w:val="00A34688"/>
    <w:rsid w:val="00A37C05"/>
    <w:rsid w:val="00A41010"/>
    <w:rsid w:val="00A47A7B"/>
    <w:rsid w:val="00A50134"/>
    <w:rsid w:val="00A5108A"/>
    <w:rsid w:val="00A528D3"/>
    <w:rsid w:val="00A545FE"/>
    <w:rsid w:val="00A570F1"/>
    <w:rsid w:val="00A5784A"/>
    <w:rsid w:val="00A57A99"/>
    <w:rsid w:val="00A612BD"/>
    <w:rsid w:val="00A6155B"/>
    <w:rsid w:val="00A725E7"/>
    <w:rsid w:val="00A72C85"/>
    <w:rsid w:val="00A75DEE"/>
    <w:rsid w:val="00A800F9"/>
    <w:rsid w:val="00A80585"/>
    <w:rsid w:val="00A80861"/>
    <w:rsid w:val="00A80ABD"/>
    <w:rsid w:val="00A8194A"/>
    <w:rsid w:val="00A85670"/>
    <w:rsid w:val="00A86E24"/>
    <w:rsid w:val="00A91A4C"/>
    <w:rsid w:val="00A95705"/>
    <w:rsid w:val="00A9653A"/>
    <w:rsid w:val="00AA4930"/>
    <w:rsid w:val="00AA4CBB"/>
    <w:rsid w:val="00AB3544"/>
    <w:rsid w:val="00AB3AF9"/>
    <w:rsid w:val="00AB7B2C"/>
    <w:rsid w:val="00AB7E70"/>
    <w:rsid w:val="00AC1277"/>
    <w:rsid w:val="00AC2164"/>
    <w:rsid w:val="00AC60EB"/>
    <w:rsid w:val="00AD02FB"/>
    <w:rsid w:val="00AD21E8"/>
    <w:rsid w:val="00AD2A79"/>
    <w:rsid w:val="00AD3B1B"/>
    <w:rsid w:val="00AD6F7B"/>
    <w:rsid w:val="00AD77DB"/>
    <w:rsid w:val="00AE1D2A"/>
    <w:rsid w:val="00AE2A0C"/>
    <w:rsid w:val="00AE4032"/>
    <w:rsid w:val="00AE4B22"/>
    <w:rsid w:val="00AF0939"/>
    <w:rsid w:val="00AF2959"/>
    <w:rsid w:val="00AF7E2F"/>
    <w:rsid w:val="00AF7FA5"/>
    <w:rsid w:val="00B0187B"/>
    <w:rsid w:val="00B03A32"/>
    <w:rsid w:val="00B0457F"/>
    <w:rsid w:val="00B04B53"/>
    <w:rsid w:val="00B130A9"/>
    <w:rsid w:val="00B13D4D"/>
    <w:rsid w:val="00B172D7"/>
    <w:rsid w:val="00B20184"/>
    <w:rsid w:val="00B22E58"/>
    <w:rsid w:val="00B26A82"/>
    <w:rsid w:val="00B27699"/>
    <w:rsid w:val="00B307BB"/>
    <w:rsid w:val="00B3505E"/>
    <w:rsid w:val="00B37B33"/>
    <w:rsid w:val="00B41DFC"/>
    <w:rsid w:val="00B45414"/>
    <w:rsid w:val="00B533FE"/>
    <w:rsid w:val="00B54AAF"/>
    <w:rsid w:val="00B622DE"/>
    <w:rsid w:val="00B63008"/>
    <w:rsid w:val="00B72445"/>
    <w:rsid w:val="00B75AD1"/>
    <w:rsid w:val="00B77389"/>
    <w:rsid w:val="00B832B3"/>
    <w:rsid w:val="00B85A2C"/>
    <w:rsid w:val="00B87925"/>
    <w:rsid w:val="00B918D4"/>
    <w:rsid w:val="00B95D8C"/>
    <w:rsid w:val="00B97594"/>
    <w:rsid w:val="00B97FF2"/>
    <w:rsid w:val="00BA0222"/>
    <w:rsid w:val="00BA0800"/>
    <w:rsid w:val="00BA14CD"/>
    <w:rsid w:val="00BA3952"/>
    <w:rsid w:val="00BA6506"/>
    <w:rsid w:val="00BB297A"/>
    <w:rsid w:val="00BB2B82"/>
    <w:rsid w:val="00BB541F"/>
    <w:rsid w:val="00BB64D0"/>
    <w:rsid w:val="00BC047C"/>
    <w:rsid w:val="00BC0610"/>
    <w:rsid w:val="00BC5066"/>
    <w:rsid w:val="00BD237C"/>
    <w:rsid w:val="00BD3733"/>
    <w:rsid w:val="00BD4D61"/>
    <w:rsid w:val="00BD4FB6"/>
    <w:rsid w:val="00BD78F3"/>
    <w:rsid w:val="00BF0F6F"/>
    <w:rsid w:val="00BF53C9"/>
    <w:rsid w:val="00BF5BA3"/>
    <w:rsid w:val="00BF6475"/>
    <w:rsid w:val="00BF6829"/>
    <w:rsid w:val="00C0691F"/>
    <w:rsid w:val="00C121B8"/>
    <w:rsid w:val="00C125E3"/>
    <w:rsid w:val="00C130B0"/>
    <w:rsid w:val="00C20592"/>
    <w:rsid w:val="00C22246"/>
    <w:rsid w:val="00C226A0"/>
    <w:rsid w:val="00C2365A"/>
    <w:rsid w:val="00C2454C"/>
    <w:rsid w:val="00C2755B"/>
    <w:rsid w:val="00C33C03"/>
    <w:rsid w:val="00C341CC"/>
    <w:rsid w:val="00C3582C"/>
    <w:rsid w:val="00C35E6B"/>
    <w:rsid w:val="00C36134"/>
    <w:rsid w:val="00C363EC"/>
    <w:rsid w:val="00C366CE"/>
    <w:rsid w:val="00C36E32"/>
    <w:rsid w:val="00C36F2A"/>
    <w:rsid w:val="00C457B9"/>
    <w:rsid w:val="00C47B52"/>
    <w:rsid w:val="00C47E73"/>
    <w:rsid w:val="00C506D4"/>
    <w:rsid w:val="00C54E95"/>
    <w:rsid w:val="00C56081"/>
    <w:rsid w:val="00C56CD8"/>
    <w:rsid w:val="00C6120D"/>
    <w:rsid w:val="00C62EFB"/>
    <w:rsid w:val="00C6364A"/>
    <w:rsid w:val="00C645B3"/>
    <w:rsid w:val="00C659C4"/>
    <w:rsid w:val="00C67E1E"/>
    <w:rsid w:val="00C70BF9"/>
    <w:rsid w:val="00C73B17"/>
    <w:rsid w:val="00C75323"/>
    <w:rsid w:val="00C8061C"/>
    <w:rsid w:val="00C81575"/>
    <w:rsid w:val="00C823C4"/>
    <w:rsid w:val="00CA72C7"/>
    <w:rsid w:val="00CA7479"/>
    <w:rsid w:val="00CC14A2"/>
    <w:rsid w:val="00CC2990"/>
    <w:rsid w:val="00CD0472"/>
    <w:rsid w:val="00CD0C37"/>
    <w:rsid w:val="00CD13D3"/>
    <w:rsid w:val="00CD1D8C"/>
    <w:rsid w:val="00CD2D35"/>
    <w:rsid w:val="00CD2DB4"/>
    <w:rsid w:val="00CD775C"/>
    <w:rsid w:val="00CE4D6C"/>
    <w:rsid w:val="00CE6F3C"/>
    <w:rsid w:val="00CE76C7"/>
    <w:rsid w:val="00CF121A"/>
    <w:rsid w:val="00CF2088"/>
    <w:rsid w:val="00CF4A2C"/>
    <w:rsid w:val="00CF4C08"/>
    <w:rsid w:val="00D0090F"/>
    <w:rsid w:val="00D01C18"/>
    <w:rsid w:val="00D02B8B"/>
    <w:rsid w:val="00D05DF0"/>
    <w:rsid w:val="00D1763F"/>
    <w:rsid w:val="00D20CDA"/>
    <w:rsid w:val="00D21317"/>
    <w:rsid w:val="00D25EFB"/>
    <w:rsid w:val="00D31512"/>
    <w:rsid w:val="00D31548"/>
    <w:rsid w:val="00D33C6C"/>
    <w:rsid w:val="00D34B1C"/>
    <w:rsid w:val="00D40F38"/>
    <w:rsid w:val="00D4371E"/>
    <w:rsid w:val="00D45CBB"/>
    <w:rsid w:val="00D50F3A"/>
    <w:rsid w:val="00D530C8"/>
    <w:rsid w:val="00D56032"/>
    <w:rsid w:val="00D562C8"/>
    <w:rsid w:val="00D63FF6"/>
    <w:rsid w:val="00D64513"/>
    <w:rsid w:val="00D73AF6"/>
    <w:rsid w:val="00D74995"/>
    <w:rsid w:val="00D76159"/>
    <w:rsid w:val="00D811F8"/>
    <w:rsid w:val="00D853C1"/>
    <w:rsid w:val="00D85EF6"/>
    <w:rsid w:val="00D91CB1"/>
    <w:rsid w:val="00D93BF4"/>
    <w:rsid w:val="00D95E93"/>
    <w:rsid w:val="00DA1CD2"/>
    <w:rsid w:val="00DA538C"/>
    <w:rsid w:val="00DA7AEB"/>
    <w:rsid w:val="00DB3499"/>
    <w:rsid w:val="00DB4F6B"/>
    <w:rsid w:val="00DC6324"/>
    <w:rsid w:val="00DC6A6D"/>
    <w:rsid w:val="00DC7982"/>
    <w:rsid w:val="00DD2531"/>
    <w:rsid w:val="00DE18AF"/>
    <w:rsid w:val="00DE496C"/>
    <w:rsid w:val="00DE68E0"/>
    <w:rsid w:val="00DE7414"/>
    <w:rsid w:val="00DF2341"/>
    <w:rsid w:val="00DF4099"/>
    <w:rsid w:val="00DF5ECB"/>
    <w:rsid w:val="00DF6F75"/>
    <w:rsid w:val="00DF7CE4"/>
    <w:rsid w:val="00DF7FC4"/>
    <w:rsid w:val="00E00369"/>
    <w:rsid w:val="00E06F65"/>
    <w:rsid w:val="00E2193D"/>
    <w:rsid w:val="00E223D8"/>
    <w:rsid w:val="00E27D3B"/>
    <w:rsid w:val="00E30B9D"/>
    <w:rsid w:val="00E30FE9"/>
    <w:rsid w:val="00E318A7"/>
    <w:rsid w:val="00E33E8A"/>
    <w:rsid w:val="00E405DF"/>
    <w:rsid w:val="00E4114E"/>
    <w:rsid w:val="00E411F5"/>
    <w:rsid w:val="00E41E92"/>
    <w:rsid w:val="00E45F7B"/>
    <w:rsid w:val="00E46C6B"/>
    <w:rsid w:val="00E47079"/>
    <w:rsid w:val="00E61A7A"/>
    <w:rsid w:val="00E62B06"/>
    <w:rsid w:val="00E65DF4"/>
    <w:rsid w:val="00E731E0"/>
    <w:rsid w:val="00E746BE"/>
    <w:rsid w:val="00E76AC5"/>
    <w:rsid w:val="00E8481C"/>
    <w:rsid w:val="00E854BE"/>
    <w:rsid w:val="00E86E83"/>
    <w:rsid w:val="00E92B34"/>
    <w:rsid w:val="00E93238"/>
    <w:rsid w:val="00E96B2E"/>
    <w:rsid w:val="00E977A7"/>
    <w:rsid w:val="00E97F72"/>
    <w:rsid w:val="00EA1A16"/>
    <w:rsid w:val="00EB375D"/>
    <w:rsid w:val="00EB5116"/>
    <w:rsid w:val="00EB54B3"/>
    <w:rsid w:val="00EB54E4"/>
    <w:rsid w:val="00EB627B"/>
    <w:rsid w:val="00EC38FB"/>
    <w:rsid w:val="00EC7541"/>
    <w:rsid w:val="00ED0D34"/>
    <w:rsid w:val="00ED115F"/>
    <w:rsid w:val="00ED4D2D"/>
    <w:rsid w:val="00ED567F"/>
    <w:rsid w:val="00ED7ADC"/>
    <w:rsid w:val="00EE5576"/>
    <w:rsid w:val="00EF3184"/>
    <w:rsid w:val="00EF7DCE"/>
    <w:rsid w:val="00F00394"/>
    <w:rsid w:val="00F02377"/>
    <w:rsid w:val="00F0257E"/>
    <w:rsid w:val="00F12063"/>
    <w:rsid w:val="00F125EF"/>
    <w:rsid w:val="00F20954"/>
    <w:rsid w:val="00F24BCF"/>
    <w:rsid w:val="00F26696"/>
    <w:rsid w:val="00F26848"/>
    <w:rsid w:val="00F26D23"/>
    <w:rsid w:val="00F27E31"/>
    <w:rsid w:val="00F27EBD"/>
    <w:rsid w:val="00F313C9"/>
    <w:rsid w:val="00F3152C"/>
    <w:rsid w:val="00F43393"/>
    <w:rsid w:val="00F46EB3"/>
    <w:rsid w:val="00F474EF"/>
    <w:rsid w:val="00F53B3B"/>
    <w:rsid w:val="00F572D3"/>
    <w:rsid w:val="00F57E37"/>
    <w:rsid w:val="00F63377"/>
    <w:rsid w:val="00F67038"/>
    <w:rsid w:val="00F67A40"/>
    <w:rsid w:val="00F7443B"/>
    <w:rsid w:val="00F75370"/>
    <w:rsid w:val="00F75A1B"/>
    <w:rsid w:val="00F802F8"/>
    <w:rsid w:val="00F81D52"/>
    <w:rsid w:val="00F867E6"/>
    <w:rsid w:val="00F86CC2"/>
    <w:rsid w:val="00F90460"/>
    <w:rsid w:val="00F90FFD"/>
    <w:rsid w:val="00F913BD"/>
    <w:rsid w:val="00F91FE0"/>
    <w:rsid w:val="00F96DAA"/>
    <w:rsid w:val="00FA2B25"/>
    <w:rsid w:val="00FA4D15"/>
    <w:rsid w:val="00FA5B69"/>
    <w:rsid w:val="00FC0D85"/>
    <w:rsid w:val="00FC245D"/>
    <w:rsid w:val="00FC32B6"/>
    <w:rsid w:val="00FE31B9"/>
    <w:rsid w:val="00FE351F"/>
    <w:rsid w:val="00FE4CCE"/>
    <w:rsid w:val="00FE512C"/>
    <w:rsid w:val="00FE5417"/>
    <w:rsid w:val="00FF44AC"/>
    <w:rsid w:val="00FF50E8"/>
    <w:rsid w:val="00FF5EE5"/>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AE1D"/>
  <w15:docId w15:val="{3531C9F8-944C-4426-BEB5-55844AB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76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8"/>
    <w:pPr>
      <w:ind w:left="720"/>
      <w:contextualSpacing/>
    </w:pPr>
  </w:style>
  <w:style w:type="paragraph" w:styleId="Footer">
    <w:name w:val="footer"/>
    <w:basedOn w:val="Normal"/>
    <w:link w:val="FooterChar"/>
    <w:uiPriority w:val="99"/>
    <w:unhideWhenUsed/>
    <w:rsid w:val="00CF2088"/>
    <w:pPr>
      <w:tabs>
        <w:tab w:val="center" w:pos="4680"/>
        <w:tab w:val="right" w:pos="9360"/>
      </w:tabs>
    </w:pPr>
  </w:style>
  <w:style w:type="character" w:customStyle="1" w:styleId="FooterChar">
    <w:name w:val="Footer Char"/>
    <w:basedOn w:val="DefaultParagraphFont"/>
    <w:link w:val="Footer"/>
    <w:uiPriority w:val="99"/>
    <w:rsid w:val="00CF20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088"/>
    <w:pPr>
      <w:tabs>
        <w:tab w:val="center" w:pos="4680"/>
        <w:tab w:val="right" w:pos="9360"/>
      </w:tabs>
    </w:pPr>
  </w:style>
  <w:style w:type="character" w:customStyle="1" w:styleId="HeaderChar">
    <w:name w:val="Header Char"/>
    <w:basedOn w:val="DefaultParagraphFont"/>
    <w:link w:val="Header"/>
    <w:uiPriority w:val="99"/>
    <w:rsid w:val="00CF2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088"/>
    <w:rPr>
      <w:rFonts w:ascii="Tahoma" w:hAnsi="Tahoma" w:cs="Tahoma"/>
      <w:sz w:val="16"/>
      <w:szCs w:val="16"/>
    </w:rPr>
  </w:style>
  <w:style w:type="character" w:customStyle="1" w:styleId="BalloonTextChar">
    <w:name w:val="Balloon Text Char"/>
    <w:basedOn w:val="DefaultParagraphFont"/>
    <w:link w:val="BalloonText"/>
    <w:uiPriority w:val="99"/>
    <w:semiHidden/>
    <w:rsid w:val="00CF2088"/>
    <w:rPr>
      <w:rFonts w:ascii="Tahoma" w:eastAsia="Times New Roman" w:hAnsi="Tahoma" w:cs="Tahoma"/>
      <w:sz w:val="16"/>
      <w:szCs w:val="16"/>
    </w:rPr>
  </w:style>
  <w:style w:type="paragraph" w:customStyle="1" w:styleId="Level1">
    <w:name w:val="Level 1"/>
    <w:basedOn w:val="Normal"/>
    <w:uiPriority w:val="99"/>
    <w:rsid w:val="00BF53C9"/>
    <w:pPr>
      <w:widowControl w:val="0"/>
      <w:autoSpaceDE w:val="0"/>
      <w:autoSpaceDN w:val="0"/>
      <w:adjustRightInd w:val="0"/>
      <w:ind w:left="2160" w:hanging="720"/>
    </w:pPr>
    <w:rPr>
      <w:rFonts w:ascii="Courier" w:eastAsiaTheme="minorEastAsia" w:hAnsi="Courier" w:cstheme="minorBidi"/>
    </w:rPr>
  </w:style>
  <w:style w:type="character" w:customStyle="1" w:styleId="Style1">
    <w:name w:val="Style1"/>
    <w:basedOn w:val="DefaultParagraphFont"/>
    <w:uiPriority w:val="1"/>
    <w:rsid w:val="00EC7541"/>
    <w:rPr>
      <w:rFonts w:ascii="Palatino Linotype" w:hAnsi="Palatino Linotype"/>
      <w:b/>
      <w:sz w:val="24"/>
    </w:rPr>
  </w:style>
  <w:style w:type="paragraph" w:styleId="FootnoteText">
    <w:name w:val="footnote text"/>
    <w:basedOn w:val="Normal"/>
    <w:link w:val="FootnoteTextChar"/>
    <w:uiPriority w:val="99"/>
    <w:semiHidden/>
    <w:unhideWhenUsed/>
    <w:rsid w:val="00E61A7A"/>
    <w:rPr>
      <w:sz w:val="20"/>
      <w:szCs w:val="20"/>
    </w:rPr>
  </w:style>
  <w:style w:type="character" w:customStyle="1" w:styleId="FootnoteTextChar">
    <w:name w:val="Footnote Text Char"/>
    <w:basedOn w:val="DefaultParagraphFont"/>
    <w:link w:val="FootnoteText"/>
    <w:uiPriority w:val="99"/>
    <w:semiHidden/>
    <w:rsid w:val="00E61A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A7A"/>
    <w:rPr>
      <w:vertAlign w:val="superscript"/>
    </w:rPr>
  </w:style>
  <w:style w:type="paragraph" w:styleId="EndnoteText">
    <w:name w:val="endnote text"/>
    <w:basedOn w:val="Normal"/>
    <w:link w:val="EndnoteTextChar"/>
    <w:uiPriority w:val="99"/>
    <w:semiHidden/>
    <w:unhideWhenUsed/>
    <w:rsid w:val="00666136"/>
    <w:rPr>
      <w:sz w:val="20"/>
      <w:szCs w:val="20"/>
    </w:rPr>
  </w:style>
  <w:style w:type="character" w:customStyle="1" w:styleId="EndnoteTextChar">
    <w:name w:val="Endnote Text Char"/>
    <w:basedOn w:val="DefaultParagraphFont"/>
    <w:link w:val="EndnoteText"/>
    <w:uiPriority w:val="99"/>
    <w:semiHidden/>
    <w:rsid w:val="00666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6136"/>
    <w:rPr>
      <w:vertAlign w:val="superscript"/>
    </w:rPr>
  </w:style>
  <w:style w:type="paragraph" w:styleId="PlainText">
    <w:name w:val="Plain Text"/>
    <w:basedOn w:val="Normal"/>
    <w:link w:val="PlainTextChar"/>
    <w:uiPriority w:val="99"/>
    <w:unhideWhenUsed/>
    <w:rsid w:val="00122990"/>
    <w:rPr>
      <w:rFonts w:ascii="Palatino Linotype" w:hAnsi="Palatino Linotype"/>
      <w:szCs w:val="21"/>
    </w:rPr>
  </w:style>
  <w:style w:type="character" w:customStyle="1" w:styleId="PlainTextChar">
    <w:name w:val="Plain Text Char"/>
    <w:basedOn w:val="DefaultParagraphFont"/>
    <w:link w:val="PlainText"/>
    <w:uiPriority w:val="99"/>
    <w:rsid w:val="00122990"/>
    <w:rPr>
      <w:rFonts w:ascii="Palatino Linotype" w:eastAsia="Times New Roman" w:hAnsi="Palatino Linotype" w:cs="Times New Roman"/>
      <w:sz w:val="24"/>
      <w:szCs w:val="21"/>
    </w:rPr>
  </w:style>
  <w:style w:type="paragraph" w:customStyle="1" w:styleId="Quick1">
    <w:name w:val="Quick 1."/>
    <w:basedOn w:val="Normal"/>
    <w:rsid w:val="00250472"/>
    <w:rPr>
      <w:rFonts w:eastAsiaTheme="minorHAnsi"/>
    </w:rPr>
  </w:style>
  <w:style w:type="table" w:styleId="TableGrid">
    <w:name w:val="Table Grid"/>
    <w:basedOn w:val="TableNormal"/>
    <w:uiPriority w:val="59"/>
    <w:rsid w:val="00B9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6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E76C7"/>
  </w:style>
  <w:style w:type="character" w:customStyle="1" w:styleId="apple-converted-space">
    <w:name w:val="apple-converted-space"/>
    <w:basedOn w:val="DefaultParagraphFont"/>
    <w:rsid w:val="006978FB"/>
  </w:style>
  <w:style w:type="paragraph" w:styleId="NoSpacing">
    <w:name w:val="No Spacing"/>
    <w:uiPriority w:val="1"/>
    <w:qFormat/>
    <w:rsid w:val="00F24BCF"/>
    <w:pPr>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11D1D"/>
    <w:rPr>
      <w:color w:val="0000FF" w:themeColor="hyperlink"/>
      <w:u w:val="single"/>
    </w:rPr>
  </w:style>
  <w:style w:type="paragraph" w:customStyle="1" w:styleId="Default">
    <w:name w:val="Default"/>
    <w:rsid w:val="007A4877"/>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EA1A1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56E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A0E1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9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4EC0"/>
    <w:rPr>
      <w:rFonts w:eastAsiaTheme="minorHAnsi"/>
    </w:rPr>
  </w:style>
  <w:style w:type="table" w:customStyle="1" w:styleId="TableGrid211">
    <w:name w:val="Table Grid211"/>
    <w:basedOn w:val="TableNormal"/>
    <w:next w:val="TableGrid"/>
    <w:uiPriority w:val="39"/>
    <w:rsid w:val="00D4371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A5276"/>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AE4B2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80">
      <w:bodyDiv w:val="1"/>
      <w:marLeft w:val="0"/>
      <w:marRight w:val="0"/>
      <w:marTop w:val="0"/>
      <w:marBottom w:val="0"/>
      <w:divBdr>
        <w:top w:val="none" w:sz="0" w:space="0" w:color="auto"/>
        <w:left w:val="none" w:sz="0" w:space="0" w:color="auto"/>
        <w:bottom w:val="none" w:sz="0" w:space="0" w:color="auto"/>
        <w:right w:val="none" w:sz="0" w:space="0" w:color="auto"/>
      </w:divBdr>
    </w:div>
    <w:div w:id="11615956">
      <w:bodyDiv w:val="1"/>
      <w:marLeft w:val="0"/>
      <w:marRight w:val="0"/>
      <w:marTop w:val="0"/>
      <w:marBottom w:val="0"/>
      <w:divBdr>
        <w:top w:val="none" w:sz="0" w:space="0" w:color="auto"/>
        <w:left w:val="none" w:sz="0" w:space="0" w:color="auto"/>
        <w:bottom w:val="none" w:sz="0" w:space="0" w:color="auto"/>
        <w:right w:val="none" w:sz="0" w:space="0" w:color="auto"/>
      </w:divBdr>
    </w:div>
    <w:div w:id="39136088">
      <w:bodyDiv w:val="1"/>
      <w:marLeft w:val="0"/>
      <w:marRight w:val="0"/>
      <w:marTop w:val="0"/>
      <w:marBottom w:val="0"/>
      <w:divBdr>
        <w:top w:val="none" w:sz="0" w:space="0" w:color="auto"/>
        <w:left w:val="none" w:sz="0" w:space="0" w:color="auto"/>
        <w:bottom w:val="none" w:sz="0" w:space="0" w:color="auto"/>
        <w:right w:val="none" w:sz="0" w:space="0" w:color="auto"/>
      </w:divBdr>
    </w:div>
    <w:div w:id="286863559">
      <w:bodyDiv w:val="1"/>
      <w:marLeft w:val="0"/>
      <w:marRight w:val="0"/>
      <w:marTop w:val="0"/>
      <w:marBottom w:val="0"/>
      <w:divBdr>
        <w:top w:val="none" w:sz="0" w:space="0" w:color="auto"/>
        <w:left w:val="none" w:sz="0" w:space="0" w:color="auto"/>
        <w:bottom w:val="none" w:sz="0" w:space="0" w:color="auto"/>
        <w:right w:val="none" w:sz="0" w:space="0" w:color="auto"/>
      </w:divBdr>
    </w:div>
    <w:div w:id="318077662">
      <w:bodyDiv w:val="1"/>
      <w:marLeft w:val="0"/>
      <w:marRight w:val="0"/>
      <w:marTop w:val="0"/>
      <w:marBottom w:val="0"/>
      <w:divBdr>
        <w:top w:val="none" w:sz="0" w:space="0" w:color="auto"/>
        <w:left w:val="none" w:sz="0" w:space="0" w:color="auto"/>
        <w:bottom w:val="none" w:sz="0" w:space="0" w:color="auto"/>
        <w:right w:val="none" w:sz="0" w:space="0" w:color="auto"/>
      </w:divBdr>
    </w:div>
    <w:div w:id="443185431">
      <w:bodyDiv w:val="1"/>
      <w:marLeft w:val="0"/>
      <w:marRight w:val="0"/>
      <w:marTop w:val="0"/>
      <w:marBottom w:val="0"/>
      <w:divBdr>
        <w:top w:val="none" w:sz="0" w:space="0" w:color="auto"/>
        <w:left w:val="none" w:sz="0" w:space="0" w:color="auto"/>
        <w:bottom w:val="none" w:sz="0" w:space="0" w:color="auto"/>
        <w:right w:val="none" w:sz="0" w:space="0" w:color="auto"/>
      </w:divBdr>
    </w:div>
    <w:div w:id="510294386">
      <w:bodyDiv w:val="1"/>
      <w:marLeft w:val="0"/>
      <w:marRight w:val="0"/>
      <w:marTop w:val="0"/>
      <w:marBottom w:val="0"/>
      <w:divBdr>
        <w:top w:val="none" w:sz="0" w:space="0" w:color="auto"/>
        <w:left w:val="none" w:sz="0" w:space="0" w:color="auto"/>
        <w:bottom w:val="none" w:sz="0" w:space="0" w:color="auto"/>
        <w:right w:val="none" w:sz="0" w:space="0" w:color="auto"/>
      </w:divBdr>
    </w:div>
    <w:div w:id="520170599">
      <w:bodyDiv w:val="1"/>
      <w:marLeft w:val="0"/>
      <w:marRight w:val="0"/>
      <w:marTop w:val="0"/>
      <w:marBottom w:val="0"/>
      <w:divBdr>
        <w:top w:val="none" w:sz="0" w:space="0" w:color="auto"/>
        <w:left w:val="none" w:sz="0" w:space="0" w:color="auto"/>
        <w:bottom w:val="none" w:sz="0" w:space="0" w:color="auto"/>
        <w:right w:val="none" w:sz="0" w:space="0" w:color="auto"/>
      </w:divBdr>
    </w:div>
    <w:div w:id="733622810">
      <w:bodyDiv w:val="1"/>
      <w:marLeft w:val="0"/>
      <w:marRight w:val="0"/>
      <w:marTop w:val="0"/>
      <w:marBottom w:val="0"/>
      <w:divBdr>
        <w:top w:val="none" w:sz="0" w:space="0" w:color="auto"/>
        <w:left w:val="none" w:sz="0" w:space="0" w:color="auto"/>
        <w:bottom w:val="none" w:sz="0" w:space="0" w:color="auto"/>
        <w:right w:val="none" w:sz="0" w:space="0" w:color="auto"/>
      </w:divBdr>
    </w:div>
    <w:div w:id="775639426">
      <w:bodyDiv w:val="1"/>
      <w:marLeft w:val="0"/>
      <w:marRight w:val="0"/>
      <w:marTop w:val="0"/>
      <w:marBottom w:val="0"/>
      <w:divBdr>
        <w:top w:val="none" w:sz="0" w:space="0" w:color="auto"/>
        <w:left w:val="none" w:sz="0" w:space="0" w:color="auto"/>
        <w:bottom w:val="none" w:sz="0" w:space="0" w:color="auto"/>
        <w:right w:val="none" w:sz="0" w:space="0" w:color="auto"/>
      </w:divBdr>
    </w:div>
    <w:div w:id="821047344">
      <w:bodyDiv w:val="1"/>
      <w:marLeft w:val="0"/>
      <w:marRight w:val="0"/>
      <w:marTop w:val="0"/>
      <w:marBottom w:val="0"/>
      <w:divBdr>
        <w:top w:val="none" w:sz="0" w:space="0" w:color="auto"/>
        <w:left w:val="none" w:sz="0" w:space="0" w:color="auto"/>
        <w:bottom w:val="none" w:sz="0" w:space="0" w:color="auto"/>
        <w:right w:val="none" w:sz="0" w:space="0" w:color="auto"/>
      </w:divBdr>
    </w:div>
    <w:div w:id="844436464">
      <w:bodyDiv w:val="1"/>
      <w:marLeft w:val="0"/>
      <w:marRight w:val="0"/>
      <w:marTop w:val="0"/>
      <w:marBottom w:val="0"/>
      <w:divBdr>
        <w:top w:val="none" w:sz="0" w:space="0" w:color="auto"/>
        <w:left w:val="none" w:sz="0" w:space="0" w:color="auto"/>
        <w:bottom w:val="none" w:sz="0" w:space="0" w:color="auto"/>
        <w:right w:val="none" w:sz="0" w:space="0" w:color="auto"/>
      </w:divBdr>
    </w:div>
    <w:div w:id="1075708535">
      <w:bodyDiv w:val="1"/>
      <w:marLeft w:val="0"/>
      <w:marRight w:val="0"/>
      <w:marTop w:val="0"/>
      <w:marBottom w:val="0"/>
      <w:divBdr>
        <w:top w:val="none" w:sz="0" w:space="0" w:color="auto"/>
        <w:left w:val="none" w:sz="0" w:space="0" w:color="auto"/>
        <w:bottom w:val="none" w:sz="0" w:space="0" w:color="auto"/>
        <w:right w:val="none" w:sz="0" w:space="0" w:color="auto"/>
      </w:divBdr>
    </w:div>
    <w:div w:id="1077437035">
      <w:bodyDiv w:val="1"/>
      <w:marLeft w:val="0"/>
      <w:marRight w:val="0"/>
      <w:marTop w:val="0"/>
      <w:marBottom w:val="0"/>
      <w:divBdr>
        <w:top w:val="none" w:sz="0" w:space="0" w:color="auto"/>
        <w:left w:val="none" w:sz="0" w:space="0" w:color="auto"/>
        <w:bottom w:val="none" w:sz="0" w:space="0" w:color="auto"/>
        <w:right w:val="none" w:sz="0" w:space="0" w:color="auto"/>
      </w:divBdr>
    </w:div>
    <w:div w:id="1167793920">
      <w:bodyDiv w:val="1"/>
      <w:marLeft w:val="0"/>
      <w:marRight w:val="0"/>
      <w:marTop w:val="0"/>
      <w:marBottom w:val="0"/>
      <w:divBdr>
        <w:top w:val="none" w:sz="0" w:space="0" w:color="auto"/>
        <w:left w:val="none" w:sz="0" w:space="0" w:color="auto"/>
        <w:bottom w:val="none" w:sz="0" w:space="0" w:color="auto"/>
        <w:right w:val="none" w:sz="0" w:space="0" w:color="auto"/>
      </w:divBdr>
    </w:div>
    <w:div w:id="1211921273">
      <w:bodyDiv w:val="1"/>
      <w:marLeft w:val="0"/>
      <w:marRight w:val="0"/>
      <w:marTop w:val="0"/>
      <w:marBottom w:val="0"/>
      <w:divBdr>
        <w:top w:val="none" w:sz="0" w:space="0" w:color="auto"/>
        <w:left w:val="none" w:sz="0" w:space="0" w:color="auto"/>
        <w:bottom w:val="none" w:sz="0" w:space="0" w:color="auto"/>
        <w:right w:val="none" w:sz="0" w:space="0" w:color="auto"/>
      </w:divBdr>
    </w:div>
    <w:div w:id="1401975113">
      <w:bodyDiv w:val="1"/>
      <w:marLeft w:val="0"/>
      <w:marRight w:val="0"/>
      <w:marTop w:val="0"/>
      <w:marBottom w:val="0"/>
      <w:divBdr>
        <w:top w:val="none" w:sz="0" w:space="0" w:color="auto"/>
        <w:left w:val="none" w:sz="0" w:space="0" w:color="auto"/>
        <w:bottom w:val="none" w:sz="0" w:space="0" w:color="auto"/>
        <w:right w:val="none" w:sz="0" w:space="0" w:color="auto"/>
      </w:divBdr>
    </w:div>
    <w:div w:id="1457680959">
      <w:bodyDiv w:val="1"/>
      <w:marLeft w:val="0"/>
      <w:marRight w:val="0"/>
      <w:marTop w:val="0"/>
      <w:marBottom w:val="0"/>
      <w:divBdr>
        <w:top w:val="none" w:sz="0" w:space="0" w:color="auto"/>
        <w:left w:val="none" w:sz="0" w:space="0" w:color="auto"/>
        <w:bottom w:val="none" w:sz="0" w:space="0" w:color="auto"/>
        <w:right w:val="none" w:sz="0" w:space="0" w:color="auto"/>
      </w:divBdr>
    </w:div>
    <w:div w:id="1517309903">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812869092">
      <w:bodyDiv w:val="1"/>
      <w:marLeft w:val="0"/>
      <w:marRight w:val="0"/>
      <w:marTop w:val="0"/>
      <w:marBottom w:val="0"/>
      <w:divBdr>
        <w:top w:val="none" w:sz="0" w:space="0" w:color="auto"/>
        <w:left w:val="none" w:sz="0" w:space="0" w:color="auto"/>
        <w:bottom w:val="none" w:sz="0" w:space="0" w:color="auto"/>
        <w:right w:val="none" w:sz="0" w:space="0" w:color="auto"/>
      </w:divBdr>
    </w:div>
    <w:div w:id="1861119088">
      <w:bodyDiv w:val="1"/>
      <w:marLeft w:val="0"/>
      <w:marRight w:val="0"/>
      <w:marTop w:val="0"/>
      <w:marBottom w:val="0"/>
      <w:divBdr>
        <w:top w:val="none" w:sz="0" w:space="0" w:color="auto"/>
        <w:left w:val="none" w:sz="0" w:space="0" w:color="auto"/>
        <w:bottom w:val="none" w:sz="0" w:space="0" w:color="auto"/>
        <w:right w:val="none" w:sz="0" w:space="0" w:color="auto"/>
      </w:divBdr>
    </w:div>
    <w:div w:id="1872378363">
      <w:bodyDiv w:val="1"/>
      <w:marLeft w:val="0"/>
      <w:marRight w:val="0"/>
      <w:marTop w:val="0"/>
      <w:marBottom w:val="0"/>
      <w:divBdr>
        <w:top w:val="none" w:sz="0" w:space="0" w:color="auto"/>
        <w:left w:val="none" w:sz="0" w:space="0" w:color="auto"/>
        <w:bottom w:val="none" w:sz="0" w:space="0" w:color="auto"/>
        <w:right w:val="none" w:sz="0" w:space="0" w:color="auto"/>
      </w:divBdr>
    </w:div>
    <w:div w:id="1924023636">
      <w:bodyDiv w:val="1"/>
      <w:marLeft w:val="0"/>
      <w:marRight w:val="0"/>
      <w:marTop w:val="0"/>
      <w:marBottom w:val="0"/>
      <w:divBdr>
        <w:top w:val="none" w:sz="0" w:space="0" w:color="auto"/>
        <w:left w:val="none" w:sz="0" w:space="0" w:color="auto"/>
        <w:bottom w:val="none" w:sz="0" w:space="0" w:color="auto"/>
        <w:right w:val="none" w:sz="0" w:space="0" w:color="auto"/>
      </w:divBdr>
    </w:div>
    <w:div w:id="1943565642">
      <w:bodyDiv w:val="1"/>
      <w:marLeft w:val="0"/>
      <w:marRight w:val="0"/>
      <w:marTop w:val="0"/>
      <w:marBottom w:val="0"/>
      <w:divBdr>
        <w:top w:val="none" w:sz="0" w:space="0" w:color="auto"/>
        <w:left w:val="none" w:sz="0" w:space="0" w:color="auto"/>
        <w:bottom w:val="none" w:sz="0" w:space="0" w:color="auto"/>
        <w:right w:val="none" w:sz="0" w:space="0" w:color="auto"/>
      </w:divBdr>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73437040">
      <w:bodyDiv w:val="1"/>
      <w:marLeft w:val="0"/>
      <w:marRight w:val="0"/>
      <w:marTop w:val="0"/>
      <w:marBottom w:val="0"/>
      <w:divBdr>
        <w:top w:val="none" w:sz="0" w:space="0" w:color="auto"/>
        <w:left w:val="none" w:sz="0" w:space="0" w:color="auto"/>
        <w:bottom w:val="none" w:sz="0" w:space="0" w:color="auto"/>
        <w:right w:val="none" w:sz="0" w:space="0" w:color="auto"/>
      </w:divBdr>
    </w:div>
    <w:div w:id="2012028117">
      <w:bodyDiv w:val="1"/>
      <w:marLeft w:val="0"/>
      <w:marRight w:val="0"/>
      <w:marTop w:val="0"/>
      <w:marBottom w:val="0"/>
      <w:divBdr>
        <w:top w:val="none" w:sz="0" w:space="0" w:color="auto"/>
        <w:left w:val="none" w:sz="0" w:space="0" w:color="auto"/>
        <w:bottom w:val="none" w:sz="0" w:space="0" w:color="auto"/>
        <w:right w:val="none" w:sz="0" w:space="0" w:color="auto"/>
      </w:divBdr>
    </w:div>
    <w:div w:id="2036032029">
      <w:bodyDiv w:val="1"/>
      <w:marLeft w:val="0"/>
      <w:marRight w:val="0"/>
      <w:marTop w:val="0"/>
      <w:marBottom w:val="0"/>
      <w:divBdr>
        <w:top w:val="none" w:sz="0" w:space="0" w:color="auto"/>
        <w:left w:val="none" w:sz="0" w:space="0" w:color="auto"/>
        <w:bottom w:val="none" w:sz="0" w:space="0" w:color="auto"/>
        <w:right w:val="none" w:sz="0" w:space="0" w:color="auto"/>
      </w:divBdr>
    </w:div>
    <w:div w:id="20795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E3A70-A6BD-41E7-B0BE-A3EB7791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hazle</dc:creator>
  <cp:keywords/>
  <dc:description/>
  <cp:lastModifiedBy>Aleshia Echols</cp:lastModifiedBy>
  <cp:revision>6</cp:revision>
  <cp:lastPrinted>2017-07-14T20:18:00Z</cp:lastPrinted>
  <dcterms:created xsi:type="dcterms:W3CDTF">2017-06-22T20:07:00Z</dcterms:created>
  <dcterms:modified xsi:type="dcterms:W3CDTF">2017-11-01T13:29:00Z</dcterms:modified>
</cp:coreProperties>
</file>